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A6AF" w14:textId="51E83EFD" w:rsidR="00E40B54" w:rsidRPr="00D607D5" w:rsidRDefault="00E9284C">
      <w:pPr>
        <w:pStyle w:val="Heading2"/>
        <w:rPr>
          <w:rFonts w:ascii="Calibri" w:hAnsi="Calibri"/>
          <w:sz w:val="32"/>
          <w:szCs w:val="32"/>
        </w:rPr>
      </w:pPr>
      <w:r w:rsidRPr="00D607D5">
        <w:rPr>
          <w:rFonts w:ascii="Calibri" w:hAnsi="Calibri"/>
          <w:sz w:val="32"/>
          <w:szCs w:val="32"/>
        </w:rPr>
        <w:t xml:space="preserve">Nebraska </w:t>
      </w:r>
      <w:r w:rsidR="0006413D" w:rsidRPr="00D607D5">
        <w:rPr>
          <w:rFonts w:ascii="Calibri" w:hAnsi="Calibri"/>
          <w:sz w:val="32"/>
          <w:szCs w:val="32"/>
        </w:rPr>
        <w:t>Distance Learning</w:t>
      </w:r>
      <w:r w:rsidR="00C75206" w:rsidRPr="00D607D5">
        <w:rPr>
          <w:rFonts w:ascii="Calibri" w:hAnsi="Calibri"/>
          <w:sz w:val="32"/>
          <w:szCs w:val="32"/>
        </w:rPr>
        <w:t xml:space="preserve"> </w:t>
      </w:r>
      <w:r w:rsidR="007028BA" w:rsidRPr="00D607D5">
        <w:rPr>
          <w:rFonts w:ascii="Calibri" w:hAnsi="Calibri"/>
          <w:sz w:val="32"/>
          <w:szCs w:val="32"/>
        </w:rPr>
        <w:tab/>
      </w:r>
      <w:r w:rsidR="007028BA" w:rsidRPr="00D607D5">
        <w:rPr>
          <w:rFonts w:ascii="Calibri" w:hAnsi="Calibri"/>
          <w:sz w:val="32"/>
          <w:szCs w:val="32"/>
        </w:rPr>
        <w:tab/>
      </w:r>
      <w:r w:rsidRPr="00D607D5">
        <w:rPr>
          <w:rFonts w:ascii="Calibri" w:hAnsi="Calibri"/>
          <w:sz w:val="32"/>
          <w:szCs w:val="32"/>
        </w:rPr>
        <w:tab/>
      </w:r>
      <w:r w:rsidRPr="00D607D5">
        <w:rPr>
          <w:rFonts w:ascii="Calibri" w:hAnsi="Calibri"/>
          <w:sz w:val="32"/>
          <w:szCs w:val="32"/>
        </w:rPr>
        <w:tab/>
      </w:r>
      <w:r w:rsidRPr="00D607D5">
        <w:rPr>
          <w:rFonts w:ascii="Calibri" w:hAnsi="Calibri"/>
          <w:sz w:val="32"/>
          <w:szCs w:val="32"/>
        </w:rPr>
        <w:tab/>
      </w:r>
      <w:r w:rsidRPr="00D607D5">
        <w:rPr>
          <w:rFonts w:ascii="Calibri" w:hAnsi="Calibri"/>
          <w:sz w:val="32"/>
          <w:szCs w:val="32"/>
        </w:rPr>
        <w:tab/>
      </w:r>
      <w:r w:rsidR="0006413D" w:rsidRPr="00D607D5">
        <w:rPr>
          <w:rFonts w:ascii="Calibri" w:hAnsi="Calibri"/>
          <w:sz w:val="32"/>
          <w:szCs w:val="32"/>
        </w:rPr>
        <w:t xml:space="preserve"> </w:t>
      </w:r>
    </w:p>
    <w:p w14:paraId="69615EB7" w14:textId="084171AD" w:rsidR="00BF5382" w:rsidRPr="00D607D5" w:rsidRDefault="00BF5382">
      <w:pPr>
        <w:rPr>
          <w:rFonts w:ascii="Calibri" w:eastAsiaTheme="majorEastAsia" w:hAnsi="Calibri" w:cstheme="majorBidi"/>
          <w:color w:val="365F91" w:themeColor="accent1" w:themeShade="BF"/>
          <w:sz w:val="32"/>
          <w:szCs w:val="32"/>
        </w:rPr>
      </w:pPr>
      <w:r w:rsidRPr="00D607D5">
        <w:rPr>
          <w:rFonts w:ascii="Calibri" w:eastAsiaTheme="majorEastAsia" w:hAnsi="Calibri" w:cstheme="majorBidi"/>
          <w:color w:val="365F91" w:themeColor="accent1" w:themeShade="BF"/>
          <w:sz w:val="32"/>
          <w:szCs w:val="32"/>
        </w:rPr>
        <w:t>Readiness Checklist</w:t>
      </w:r>
      <w:r w:rsidR="0001460C" w:rsidRPr="00D607D5">
        <w:rPr>
          <w:rFonts w:ascii="Calibri" w:eastAsiaTheme="majorEastAsia" w:hAnsi="Calibri" w:cstheme="majorBidi"/>
          <w:color w:val="365F91" w:themeColor="accent1" w:themeShade="BF"/>
          <w:sz w:val="32"/>
          <w:szCs w:val="32"/>
        </w:rPr>
        <w:t xml:space="preserve"> </w:t>
      </w:r>
      <w:r w:rsidR="0001460C" w:rsidRPr="00D607D5">
        <w:rPr>
          <w:rFonts w:ascii="Calibri" w:eastAsiaTheme="majorEastAsia" w:hAnsi="Calibri" w:cstheme="majorBidi"/>
          <w:color w:val="365F91" w:themeColor="accent1" w:themeShade="BF"/>
          <w:sz w:val="32"/>
          <w:szCs w:val="32"/>
        </w:rPr>
        <w:sym w:font="Wingdings" w:char="F0FE"/>
      </w:r>
    </w:p>
    <w:p w14:paraId="577B75D6" w14:textId="77777777" w:rsidR="0001460C" w:rsidRPr="00791B21" w:rsidRDefault="0001460C" w:rsidP="00791B21">
      <w:pPr>
        <w:pStyle w:val="Heading2"/>
      </w:pPr>
    </w:p>
    <w:p w14:paraId="6CB70540" w14:textId="74A588D6" w:rsidR="006A67B3" w:rsidRPr="00D607D5" w:rsidRDefault="00D607D5" w:rsidP="00791B21">
      <w:pPr>
        <w:pStyle w:val="ListParagraph"/>
        <w:numPr>
          <w:ilvl w:val="0"/>
          <w:numId w:val="27"/>
        </w:numPr>
        <w:spacing w:after="0"/>
        <w:rPr>
          <w:rFonts w:ascii="Calibri" w:hAnsi="Calibri"/>
          <w:b/>
          <w:bCs/>
          <w:color w:val="E36C0A" w:themeColor="accent6" w:themeShade="BF"/>
          <w:sz w:val="24"/>
          <w:szCs w:val="24"/>
        </w:rPr>
      </w:pPr>
      <w:r w:rsidRPr="00D607D5">
        <w:rPr>
          <w:rFonts w:ascii="Calibri" w:hAnsi="Calibri"/>
          <w:b/>
          <w:bCs/>
          <w:color w:val="E36C0A" w:themeColor="accent6" w:themeShade="BF"/>
          <w:sz w:val="24"/>
          <w:szCs w:val="24"/>
        </w:rPr>
        <w:t>Identify Nebraska host, Zoom facilitator, and participants</w:t>
      </w:r>
      <w:r w:rsidR="00A228BC" w:rsidRPr="00D607D5">
        <w:rPr>
          <w:rFonts w:ascii="Calibri" w:hAnsi="Calibri"/>
          <w:b/>
          <w:bCs/>
          <w:color w:val="E36C0A" w:themeColor="accent6" w:themeShade="BF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8016"/>
      </w:tblGrid>
      <w:tr w:rsidR="009A580F" w:rsidRPr="00791B21" w14:paraId="473DB640" w14:textId="77777777" w:rsidTr="00791B21">
        <w:trPr>
          <w:trHeight w:val="2448"/>
        </w:trPr>
        <w:tc>
          <w:tcPr>
            <w:tcW w:w="1345" w:type="dxa"/>
          </w:tcPr>
          <w:p w14:paraId="44D1AB5F" w14:textId="77777777" w:rsidR="00254169" w:rsidRPr="00791B21" w:rsidRDefault="004E6332" w:rsidP="0080622D">
            <w:pPr>
              <w:spacing w:before="120" w:after="120"/>
              <w:jc w:val="center"/>
              <w:rPr>
                <w:rFonts w:ascii="Calibri" w:hAnsi="Calibri" w:cstheme="minorHAnsi"/>
                <w:sz w:val="22"/>
                <w:szCs w:val="22"/>
                <w:u w:color="0000FF"/>
              </w:rPr>
            </w:pPr>
            <w:r w:rsidRPr="00791B21">
              <w:rPr>
                <w:rFonts w:ascii="Calibri" w:hAnsi="Calibri" w:cstheme="minorHAnsi"/>
                <w:noProof/>
                <w:sz w:val="22"/>
                <w:szCs w:val="22"/>
                <w:u w:color="0000FF"/>
              </w:rPr>
              <w:drawing>
                <wp:inline distT="0" distB="0" distL="0" distR="0" wp14:anchorId="5A8F4650" wp14:editId="4589620C">
                  <wp:extent cx="673178" cy="67297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hutterstock_282598823.jpg"/>
                          <pic:cNvPicPr/>
                        </pic:nvPicPr>
                        <pic:blipFill>
                          <a:blip r:embed="rId11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78" cy="672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0" w:type="dxa"/>
          </w:tcPr>
          <w:p w14:paraId="5B3E7519" w14:textId="2F1EE5C6" w:rsidR="00A228BC" w:rsidRDefault="00A228BC" w:rsidP="00A228BC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14:paraId="7883EBD1" w14:textId="27314D16" w:rsidR="005623FC" w:rsidRPr="00D21556" w:rsidRDefault="00D607D5" w:rsidP="005623F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D21556">
              <w:rPr>
                <w:rFonts w:ascii="Calibri" w:hAnsi="Calibri"/>
                <w:b/>
                <w:bCs/>
                <w:sz w:val="22"/>
                <w:szCs w:val="22"/>
              </w:rPr>
              <w:t>Nebraska host</w:t>
            </w:r>
            <w:r w:rsidR="00D21556" w:rsidRPr="00D21556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  <w:r w:rsidR="00D21556" w:rsidRPr="00D21556">
              <w:rPr>
                <w:rFonts w:ascii="Calibri" w:hAnsi="Calibri"/>
                <w:bCs/>
                <w:sz w:val="22"/>
                <w:szCs w:val="22"/>
              </w:rPr>
              <w:t>The c</w:t>
            </w:r>
            <w:r w:rsidR="005623FC" w:rsidRPr="00D21556">
              <w:rPr>
                <w:rFonts w:ascii="Calibri" w:hAnsi="Calibri"/>
                <w:bCs/>
                <w:sz w:val="22"/>
                <w:szCs w:val="22"/>
              </w:rPr>
              <w:t>ontact person at ESU</w:t>
            </w:r>
            <w:r w:rsidR="00C75206" w:rsidRPr="00D21556">
              <w:rPr>
                <w:rFonts w:ascii="Calibri" w:hAnsi="Calibri"/>
                <w:bCs/>
                <w:sz w:val="22"/>
                <w:szCs w:val="22"/>
              </w:rPr>
              <w:t xml:space="preserve">, in collaboration with a </w:t>
            </w:r>
            <w:r w:rsidRPr="00D21556">
              <w:rPr>
                <w:rFonts w:ascii="Calibri" w:hAnsi="Calibri"/>
                <w:bCs/>
                <w:sz w:val="22"/>
                <w:szCs w:val="22"/>
              </w:rPr>
              <w:t>C</w:t>
            </w:r>
            <w:r w:rsidR="00C75206" w:rsidRPr="00D21556">
              <w:rPr>
                <w:rFonts w:ascii="Calibri" w:hAnsi="Calibri"/>
                <w:bCs/>
                <w:sz w:val="22"/>
                <w:szCs w:val="22"/>
              </w:rPr>
              <w:t xml:space="preserve">ertified </w:t>
            </w:r>
            <w:r w:rsidRPr="00D21556">
              <w:rPr>
                <w:rFonts w:ascii="Calibri" w:hAnsi="Calibri"/>
                <w:bCs/>
                <w:sz w:val="22"/>
                <w:szCs w:val="22"/>
              </w:rPr>
              <w:t>F</w:t>
            </w:r>
            <w:r w:rsidR="00C75206" w:rsidRPr="00D21556">
              <w:rPr>
                <w:rFonts w:ascii="Calibri" w:hAnsi="Calibri"/>
                <w:bCs/>
                <w:sz w:val="22"/>
                <w:szCs w:val="22"/>
              </w:rPr>
              <w:t>acilitator</w:t>
            </w:r>
            <w:r w:rsidR="005623FC" w:rsidRPr="00D21556">
              <w:rPr>
                <w:rFonts w:ascii="Calibri" w:hAnsi="Calibri"/>
                <w:bCs/>
                <w:sz w:val="22"/>
                <w:szCs w:val="22"/>
              </w:rPr>
              <w:t xml:space="preserve"> who manages logistics for the event</w:t>
            </w:r>
            <w:r w:rsidR="00E9284C" w:rsidRPr="00D21556">
              <w:rPr>
                <w:rFonts w:ascii="Calibri" w:hAnsi="Calibri"/>
                <w:bCs/>
                <w:sz w:val="22"/>
                <w:szCs w:val="22"/>
              </w:rPr>
              <w:t>,</w:t>
            </w:r>
            <w:r w:rsidR="00F541FC" w:rsidRPr="00D21556">
              <w:rPr>
                <w:rFonts w:ascii="Calibri" w:hAnsi="Calibri"/>
                <w:bCs/>
                <w:sz w:val="22"/>
                <w:szCs w:val="22"/>
              </w:rPr>
              <w:t xml:space="preserve"> will </w:t>
            </w:r>
            <w:r w:rsidR="00FF39A4" w:rsidRPr="00D21556">
              <w:rPr>
                <w:rFonts w:ascii="Calibri" w:hAnsi="Calibri"/>
                <w:bCs/>
                <w:sz w:val="22"/>
                <w:szCs w:val="22"/>
              </w:rPr>
              <w:t>retain</w:t>
            </w:r>
            <w:r w:rsidR="00F541FC" w:rsidRPr="00D21556">
              <w:rPr>
                <w:rFonts w:ascii="Calibri" w:hAnsi="Calibri"/>
                <w:bCs/>
                <w:sz w:val="22"/>
                <w:szCs w:val="22"/>
              </w:rPr>
              <w:t xml:space="preserve"> the names of the </w:t>
            </w:r>
            <w:r w:rsidR="00FF39A4" w:rsidRPr="00D21556">
              <w:rPr>
                <w:rFonts w:ascii="Calibri" w:hAnsi="Calibri"/>
                <w:bCs/>
                <w:sz w:val="22"/>
                <w:szCs w:val="22"/>
              </w:rPr>
              <w:t xml:space="preserve">event </w:t>
            </w:r>
            <w:r w:rsidR="00F541FC" w:rsidRPr="00D21556">
              <w:rPr>
                <w:rFonts w:ascii="Calibri" w:hAnsi="Calibri"/>
                <w:bCs/>
                <w:sz w:val="22"/>
                <w:szCs w:val="22"/>
              </w:rPr>
              <w:t xml:space="preserve">facilitator and participants, reserve the room, ensure space </w:t>
            </w:r>
            <w:r w:rsidR="00C75206" w:rsidRPr="00D21556">
              <w:rPr>
                <w:rFonts w:ascii="Calibri" w:hAnsi="Calibri"/>
                <w:bCs/>
                <w:sz w:val="22"/>
                <w:szCs w:val="22"/>
              </w:rPr>
              <w:t xml:space="preserve">setup, </w:t>
            </w:r>
            <w:r w:rsidR="00F541FC" w:rsidRPr="00D21556">
              <w:rPr>
                <w:rFonts w:ascii="Calibri" w:hAnsi="Calibri"/>
                <w:bCs/>
                <w:sz w:val="22"/>
                <w:szCs w:val="22"/>
              </w:rPr>
              <w:t>and connect with NWEA</w:t>
            </w:r>
            <w:r w:rsidR="00D21556" w:rsidRPr="00D21556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®</w:t>
            </w:r>
            <w:r w:rsidR="00F541FC" w:rsidRPr="00D21556">
              <w:rPr>
                <w:rFonts w:ascii="Calibri" w:hAnsi="Calibri"/>
                <w:bCs/>
                <w:sz w:val="22"/>
                <w:szCs w:val="22"/>
              </w:rPr>
              <w:t xml:space="preserve"> on </w:t>
            </w:r>
            <w:r w:rsidR="00C75206" w:rsidRPr="00D21556">
              <w:rPr>
                <w:rFonts w:ascii="Calibri" w:hAnsi="Calibri"/>
                <w:bCs/>
                <w:sz w:val="22"/>
                <w:szCs w:val="22"/>
              </w:rPr>
              <w:t>catering</w:t>
            </w:r>
            <w:r w:rsidR="00D21556" w:rsidRPr="00D21556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C75206" w:rsidRPr="00D2155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6EC57C8A" w14:textId="60C02770" w:rsidR="006A67B3" w:rsidRPr="00D21556" w:rsidRDefault="006A67B3" w:rsidP="00A228BC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0678B758" w14:textId="779825C2" w:rsidR="00342AB7" w:rsidRPr="00D21556" w:rsidRDefault="00D607D5" w:rsidP="006A67B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D21556">
              <w:rPr>
                <w:rFonts w:ascii="Calibri" w:hAnsi="Calibri"/>
                <w:b/>
                <w:bCs/>
                <w:sz w:val="22"/>
                <w:szCs w:val="22"/>
              </w:rPr>
              <w:t>Zoom facilitator</w:t>
            </w:r>
            <w:r w:rsidR="00D21556" w:rsidRPr="00D21556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5623FC" w:rsidRPr="00D2155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8B2F5A" w:rsidRPr="00D21556">
              <w:rPr>
                <w:rFonts w:ascii="Calibri" w:hAnsi="Calibri"/>
                <w:bCs/>
                <w:sz w:val="22"/>
                <w:szCs w:val="22"/>
              </w:rPr>
              <w:t xml:space="preserve">A </w:t>
            </w:r>
            <w:r w:rsidR="00D21556" w:rsidRPr="00D21556">
              <w:rPr>
                <w:rFonts w:ascii="Calibri" w:hAnsi="Calibri"/>
                <w:bCs/>
                <w:sz w:val="22"/>
                <w:szCs w:val="22"/>
              </w:rPr>
              <w:t>C</w:t>
            </w:r>
            <w:r w:rsidR="008B2F5A" w:rsidRPr="00D21556">
              <w:rPr>
                <w:rFonts w:ascii="Calibri" w:hAnsi="Calibri"/>
                <w:bCs/>
                <w:sz w:val="22"/>
                <w:szCs w:val="22"/>
              </w:rPr>
              <w:t xml:space="preserve">ertified </w:t>
            </w:r>
            <w:r w:rsidR="00D21556" w:rsidRPr="00D21556">
              <w:rPr>
                <w:rFonts w:ascii="Calibri" w:hAnsi="Calibri"/>
                <w:bCs/>
                <w:sz w:val="22"/>
                <w:szCs w:val="22"/>
              </w:rPr>
              <w:t>F</w:t>
            </w:r>
            <w:r w:rsidR="008B2F5A" w:rsidRPr="00D21556">
              <w:rPr>
                <w:rFonts w:ascii="Calibri" w:hAnsi="Calibri"/>
                <w:bCs/>
                <w:sz w:val="22"/>
                <w:szCs w:val="22"/>
              </w:rPr>
              <w:t xml:space="preserve">acilitator at </w:t>
            </w:r>
            <w:r w:rsidR="00177EBE">
              <w:rPr>
                <w:rFonts w:ascii="Calibri" w:hAnsi="Calibri"/>
                <w:bCs/>
                <w:sz w:val="22"/>
                <w:szCs w:val="22"/>
              </w:rPr>
              <w:t xml:space="preserve">the </w:t>
            </w:r>
            <w:r w:rsidR="008B2F5A" w:rsidRPr="00D21556">
              <w:rPr>
                <w:rFonts w:ascii="Calibri" w:hAnsi="Calibri"/>
                <w:bCs/>
                <w:sz w:val="22"/>
                <w:szCs w:val="22"/>
              </w:rPr>
              <w:t xml:space="preserve">host site is </w:t>
            </w:r>
            <w:r w:rsidR="005623FC" w:rsidRPr="00D21556">
              <w:rPr>
                <w:rFonts w:ascii="Calibri" w:hAnsi="Calibri"/>
                <w:bCs/>
                <w:sz w:val="22"/>
                <w:szCs w:val="22"/>
              </w:rPr>
              <w:t>responsible for connecting the onsite room with Zoom participants. This person must be in attendance at the host location</w:t>
            </w:r>
            <w:r w:rsidR="00D21556" w:rsidRPr="00D21556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6C536D74" w14:textId="77777777" w:rsidR="005623FC" w:rsidRPr="00D21556" w:rsidRDefault="005623FC" w:rsidP="006A67B3">
            <w:pPr>
              <w:rPr>
                <w:rFonts w:ascii="Calibri" w:hAnsi="Calibri"/>
                <w:sz w:val="22"/>
                <w:szCs w:val="22"/>
              </w:rPr>
            </w:pPr>
          </w:p>
          <w:p w14:paraId="61B79381" w14:textId="4E4838D8" w:rsidR="00254169" w:rsidRPr="00D21556" w:rsidRDefault="00BC3AE3" w:rsidP="006A67B3">
            <w:pPr>
              <w:rPr>
                <w:rFonts w:ascii="Calibri" w:hAnsi="Calibri"/>
                <w:sz w:val="22"/>
                <w:szCs w:val="22"/>
              </w:rPr>
            </w:pPr>
            <w:r w:rsidRPr="00D21556">
              <w:rPr>
                <w:rFonts w:ascii="Calibri" w:hAnsi="Calibri"/>
                <w:sz w:val="22"/>
                <w:szCs w:val="22"/>
              </w:rPr>
              <w:t xml:space="preserve">To ensure the success of </w:t>
            </w:r>
            <w:r w:rsidR="0006413D" w:rsidRPr="00D21556">
              <w:rPr>
                <w:rFonts w:ascii="Calibri" w:hAnsi="Calibri"/>
                <w:sz w:val="22"/>
                <w:szCs w:val="22"/>
              </w:rPr>
              <w:t>distance learning</w:t>
            </w:r>
            <w:r w:rsidRPr="00D21556">
              <w:rPr>
                <w:rFonts w:ascii="Calibri" w:hAnsi="Calibri"/>
                <w:sz w:val="22"/>
                <w:szCs w:val="22"/>
              </w:rPr>
              <w:t xml:space="preserve">, a </w:t>
            </w:r>
            <w:r w:rsidR="00A228BC" w:rsidRPr="00177EBE">
              <w:rPr>
                <w:rFonts w:ascii="Calibri" w:hAnsi="Calibri"/>
                <w:i/>
                <w:sz w:val="22"/>
                <w:szCs w:val="22"/>
              </w:rPr>
              <w:t>Zoom Facilitator</w:t>
            </w:r>
            <w:r w:rsidR="0006413D" w:rsidRPr="00D21556">
              <w:rPr>
                <w:rFonts w:ascii="Calibri" w:hAnsi="Calibri"/>
                <w:sz w:val="22"/>
                <w:szCs w:val="22"/>
              </w:rPr>
              <w:t xml:space="preserve"> must be identified. This </w:t>
            </w:r>
            <w:r w:rsidR="00D21556">
              <w:rPr>
                <w:rFonts w:ascii="Calibri" w:hAnsi="Calibri"/>
                <w:sz w:val="22"/>
                <w:szCs w:val="22"/>
              </w:rPr>
              <w:t>C</w:t>
            </w:r>
            <w:r w:rsidR="00CC178C" w:rsidRPr="00D21556">
              <w:rPr>
                <w:rFonts w:ascii="Calibri" w:hAnsi="Calibri"/>
                <w:sz w:val="22"/>
                <w:szCs w:val="22"/>
              </w:rPr>
              <w:t xml:space="preserve">ertified </w:t>
            </w:r>
            <w:r w:rsidR="00D21556">
              <w:rPr>
                <w:rFonts w:ascii="Calibri" w:hAnsi="Calibri"/>
                <w:sz w:val="22"/>
                <w:szCs w:val="22"/>
              </w:rPr>
              <w:t>F</w:t>
            </w:r>
            <w:r w:rsidR="00CC178C" w:rsidRPr="00D21556">
              <w:rPr>
                <w:rFonts w:ascii="Calibri" w:hAnsi="Calibri"/>
                <w:sz w:val="22"/>
                <w:szCs w:val="22"/>
              </w:rPr>
              <w:t xml:space="preserve">acilitator </w:t>
            </w:r>
            <w:r w:rsidR="0006413D" w:rsidRPr="00D21556">
              <w:rPr>
                <w:rFonts w:ascii="Calibri" w:hAnsi="Calibri"/>
                <w:sz w:val="22"/>
                <w:szCs w:val="22"/>
              </w:rPr>
              <w:t>will attend the session</w:t>
            </w:r>
            <w:r w:rsidRPr="00D2155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228BC" w:rsidRPr="00D21556">
              <w:rPr>
                <w:rFonts w:ascii="Calibri" w:hAnsi="Calibri"/>
                <w:sz w:val="22"/>
                <w:szCs w:val="22"/>
              </w:rPr>
              <w:t xml:space="preserve">onsite </w:t>
            </w:r>
            <w:r w:rsidRPr="00D21556">
              <w:rPr>
                <w:rFonts w:ascii="Calibri" w:hAnsi="Calibri"/>
                <w:sz w:val="22"/>
                <w:szCs w:val="22"/>
              </w:rPr>
              <w:t>with participants</w:t>
            </w:r>
            <w:r w:rsidR="0006413D" w:rsidRPr="00D21556">
              <w:rPr>
                <w:rFonts w:ascii="Calibri" w:hAnsi="Calibri"/>
                <w:sz w:val="22"/>
                <w:szCs w:val="22"/>
              </w:rPr>
              <w:t xml:space="preserve"> and be the </w:t>
            </w:r>
            <w:r w:rsidR="008B2F5A" w:rsidRPr="00D21556">
              <w:rPr>
                <w:rFonts w:ascii="Calibri" w:hAnsi="Calibri"/>
                <w:iCs/>
                <w:sz w:val="22"/>
                <w:szCs w:val="22"/>
              </w:rPr>
              <w:t>vital</w:t>
            </w:r>
            <w:r w:rsidR="00254169" w:rsidRPr="00D21556">
              <w:rPr>
                <w:rFonts w:ascii="Calibri" w:hAnsi="Calibri"/>
                <w:iCs/>
                <w:sz w:val="22"/>
                <w:szCs w:val="22"/>
              </w:rPr>
              <w:t xml:space="preserve"> connection between the learners in th</w:t>
            </w:r>
            <w:r w:rsidR="00A228BC" w:rsidRPr="00D21556">
              <w:rPr>
                <w:rFonts w:ascii="Calibri" w:hAnsi="Calibri"/>
                <w:iCs/>
                <w:sz w:val="22"/>
                <w:szCs w:val="22"/>
              </w:rPr>
              <w:t xml:space="preserve">e room, </w:t>
            </w:r>
            <w:r w:rsidR="0006413D" w:rsidRPr="00D21556">
              <w:rPr>
                <w:rFonts w:ascii="Calibri" w:hAnsi="Calibri"/>
                <w:iCs/>
                <w:sz w:val="22"/>
                <w:szCs w:val="22"/>
              </w:rPr>
              <w:t xml:space="preserve">the NWEA </w:t>
            </w:r>
            <w:r w:rsidR="00D21556">
              <w:rPr>
                <w:rFonts w:ascii="Calibri" w:hAnsi="Calibri"/>
                <w:iCs/>
                <w:sz w:val="22"/>
                <w:szCs w:val="22"/>
              </w:rPr>
              <w:t>C</w:t>
            </w:r>
            <w:r w:rsidR="0006413D" w:rsidRPr="00D21556">
              <w:rPr>
                <w:rFonts w:ascii="Calibri" w:hAnsi="Calibri"/>
                <w:iCs/>
                <w:sz w:val="22"/>
                <w:szCs w:val="22"/>
              </w:rPr>
              <w:t>onsultant</w:t>
            </w:r>
            <w:r w:rsidR="00D21556">
              <w:rPr>
                <w:rFonts w:ascii="Calibri" w:hAnsi="Calibri"/>
                <w:iCs/>
                <w:sz w:val="22"/>
                <w:szCs w:val="22"/>
              </w:rPr>
              <w:t>,</w:t>
            </w:r>
            <w:r w:rsidR="00A228BC" w:rsidRPr="00D21556">
              <w:rPr>
                <w:rFonts w:ascii="Calibri" w:hAnsi="Calibri"/>
                <w:iCs/>
                <w:sz w:val="22"/>
                <w:szCs w:val="22"/>
              </w:rPr>
              <w:t xml:space="preserve"> and the Zoom participants</w:t>
            </w:r>
            <w:r w:rsidR="0006413D" w:rsidRPr="00D21556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  <w:r w:rsidR="00D21556">
              <w:rPr>
                <w:rFonts w:ascii="Calibri" w:hAnsi="Calibri"/>
                <w:iCs/>
                <w:sz w:val="22"/>
                <w:szCs w:val="22"/>
              </w:rPr>
              <w:t>The Zoom Facilitator</w:t>
            </w:r>
            <w:r w:rsidR="0006413D" w:rsidRPr="00D21556">
              <w:rPr>
                <w:rFonts w:ascii="Calibri" w:hAnsi="Calibri"/>
                <w:iCs/>
                <w:sz w:val="22"/>
                <w:szCs w:val="22"/>
              </w:rPr>
              <w:t xml:space="preserve"> will </w:t>
            </w:r>
            <w:r w:rsidR="00CC178C" w:rsidRPr="00D21556">
              <w:rPr>
                <w:rFonts w:ascii="Calibri" w:hAnsi="Calibri"/>
                <w:iCs/>
                <w:sz w:val="22"/>
                <w:szCs w:val="22"/>
              </w:rPr>
              <w:t xml:space="preserve">work with the NWEA Consultant throughout the training to ensure engagement and effective communication between the onsite participants and the Zoom participants.  </w:t>
            </w:r>
          </w:p>
          <w:p w14:paraId="5AA2A609" w14:textId="48A4BAE5" w:rsidR="00254169" w:rsidRPr="00D21556" w:rsidRDefault="0006413D" w:rsidP="00791B2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D21556">
              <w:rPr>
                <w:rFonts w:ascii="Calibri" w:hAnsi="Calibri"/>
                <w:sz w:val="22"/>
                <w:szCs w:val="22"/>
              </w:rPr>
              <w:t xml:space="preserve">Responsibilities will </w:t>
            </w:r>
            <w:r w:rsidR="00254169" w:rsidRPr="00D21556">
              <w:rPr>
                <w:rFonts w:ascii="Calibri" w:hAnsi="Calibri"/>
                <w:sz w:val="22"/>
                <w:szCs w:val="22"/>
              </w:rPr>
              <w:t>include:</w:t>
            </w:r>
          </w:p>
          <w:p w14:paraId="2CC88FDF" w14:textId="409EEA69" w:rsidR="005B4CFA" w:rsidRPr="00D21556" w:rsidRDefault="003D3A96" w:rsidP="00791B21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Calibri" w:eastAsiaTheme="minorEastAsia" w:hAnsi="Calibri"/>
              </w:rPr>
            </w:pPr>
            <w:r>
              <w:rPr>
                <w:rFonts w:ascii="Calibri" w:eastAsiaTheme="minorEastAsia" w:hAnsi="Calibri"/>
              </w:rPr>
              <w:t>e</w:t>
            </w:r>
            <w:r w:rsidR="00C22079" w:rsidRPr="00D21556">
              <w:rPr>
                <w:rFonts w:ascii="Calibri" w:eastAsiaTheme="minorEastAsia" w:hAnsi="Calibri"/>
              </w:rPr>
              <w:t>nsur</w:t>
            </w:r>
            <w:r>
              <w:rPr>
                <w:rFonts w:ascii="Calibri" w:eastAsiaTheme="minorEastAsia" w:hAnsi="Calibri"/>
              </w:rPr>
              <w:t>ing</w:t>
            </w:r>
            <w:r w:rsidR="00C22079" w:rsidRPr="00D21556">
              <w:rPr>
                <w:rFonts w:ascii="Calibri" w:eastAsiaTheme="minorEastAsia" w:hAnsi="Calibri"/>
              </w:rPr>
              <w:t xml:space="preserve"> Zoom </w:t>
            </w:r>
            <w:r w:rsidR="005B4CFA" w:rsidRPr="00D21556">
              <w:rPr>
                <w:rFonts w:ascii="Calibri" w:eastAsiaTheme="minorEastAsia" w:hAnsi="Calibri"/>
              </w:rPr>
              <w:t xml:space="preserve">technology </w:t>
            </w:r>
            <w:r w:rsidR="00C22079" w:rsidRPr="00D21556">
              <w:rPr>
                <w:rFonts w:ascii="Calibri" w:eastAsiaTheme="minorEastAsia" w:hAnsi="Calibri"/>
              </w:rPr>
              <w:t xml:space="preserve">is ready  </w:t>
            </w:r>
          </w:p>
          <w:p w14:paraId="2544275E" w14:textId="0C01919B" w:rsidR="00254169" w:rsidRPr="00D21556" w:rsidRDefault="003D3A96" w:rsidP="00791B21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Calibri" w:eastAsiaTheme="minorEastAsia" w:hAnsi="Calibri"/>
              </w:rPr>
            </w:pPr>
            <w:r>
              <w:rPr>
                <w:rFonts w:ascii="Calibri" w:eastAsiaTheme="minorEastAsia" w:hAnsi="Calibri"/>
              </w:rPr>
              <w:t>m</w:t>
            </w:r>
            <w:r w:rsidR="00254169" w:rsidRPr="00D21556">
              <w:rPr>
                <w:rFonts w:ascii="Calibri" w:eastAsiaTheme="minorEastAsia" w:hAnsi="Calibri"/>
              </w:rPr>
              <w:t>onitor</w:t>
            </w:r>
            <w:r>
              <w:rPr>
                <w:rFonts w:ascii="Calibri" w:eastAsiaTheme="minorEastAsia" w:hAnsi="Calibri"/>
              </w:rPr>
              <w:t>ing</w:t>
            </w:r>
            <w:r w:rsidR="00254169" w:rsidRPr="00D21556">
              <w:rPr>
                <w:rFonts w:ascii="Calibri" w:eastAsiaTheme="minorEastAsia" w:hAnsi="Calibri"/>
              </w:rPr>
              <w:t xml:space="preserve"> time for tasks/breaks</w:t>
            </w:r>
          </w:p>
          <w:p w14:paraId="42A71452" w14:textId="5C8A3A5C" w:rsidR="00254169" w:rsidRPr="00D21556" w:rsidRDefault="003D3A96" w:rsidP="00791B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Theme="minorEastAsia" w:hAnsi="Calibri"/>
              </w:rPr>
            </w:pPr>
            <w:r>
              <w:rPr>
                <w:rFonts w:ascii="Calibri" w:eastAsiaTheme="minorEastAsia" w:hAnsi="Calibri"/>
              </w:rPr>
              <w:t>c</w:t>
            </w:r>
            <w:r w:rsidR="0006413D" w:rsidRPr="00D21556">
              <w:rPr>
                <w:rFonts w:ascii="Calibri" w:eastAsiaTheme="minorEastAsia" w:hAnsi="Calibri"/>
              </w:rPr>
              <w:t>ommunicat</w:t>
            </w:r>
            <w:r>
              <w:rPr>
                <w:rFonts w:ascii="Calibri" w:eastAsiaTheme="minorEastAsia" w:hAnsi="Calibri"/>
              </w:rPr>
              <w:t>ing</w:t>
            </w:r>
            <w:r w:rsidR="0006413D" w:rsidRPr="00D21556">
              <w:rPr>
                <w:rFonts w:ascii="Calibri" w:eastAsiaTheme="minorEastAsia" w:hAnsi="Calibri"/>
              </w:rPr>
              <w:t xml:space="preserve"> with </w:t>
            </w:r>
            <w:r w:rsidR="00D21556">
              <w:rPr>
                <w:rFonts w:ascii="Calibri" w:eastAsiaTheme="minorEastAsia" w:hAnsi="Calibri"/>
              </w:rPr>
              <w:t xml:space="preserve">the </w:t>
            </w:r>
            <w:r w:rsidR="0006413D" w:rsidRPr="00D21556">
              <w:rPr>
                <w:rFonts w:ascii="Calibri" w:eastAsiaTheme="minorEastAsia" w:hAnsi="Calibri"/>
              </w:rPr>
              <w:t xml:space="preserve">NWEA </w:t>
            </w:r>
            <w:r w:rsidR="00D21556">
              <w:rPr>
                <w:rFonts w:ascii="Calibri" w:eastAsiaTheme="minorEastAsia" w:hAnsi="Calibri"/>
              </w:rPr>
              <w:t>C</w:t>
            </w:r>
            <w:r w:rsidR="0006413D" w:rsidRPr="00D21556">
              <w:rPr>
                <w:rFonts w:ascii="Calibri" w:eastAsiaTheme="minorEastAsia" w:hAnsi="Calibri"/>
              </w:rPr>
              <w:t>onsultant</w:t>
            </w:r>
            <w:r w:rsidR="00254169" w:rsidRPr="00D21556">
              <w:rPr>
                <w:rFonts w:ascii="Calibri" w:eastAsiaTheme="minorEastAsia" w:hAnsi="Calibri"/>
              </w:rPr>
              <w:t xml:space="preserve"> regarding group needs</w:t>
            </w:r>
            <w:r w:rsidR="009A580F" w:rsidRPr="00D21556">
              <w:rPr>
                <w:rFonts w:ascii="Calibri" w:eastAsiaTheme="minorEastAsia" w:hAnsi="Calibri"/>
              </w:rPr>
              <w:t xml:space="preserve"> and questions</w:t>
            </w:r>
          </w:p>
          <w:p w14:paraId="1EC35918" w14:textId="15385B92" w:rsidR="004E6332" w:rsidRPr="00791B21" w:rsidRDefault="003D3A96">
            <w:pPr>
              <w:pStyle w:val="ListParagraph"/>
              <w:numPr>
                <w:ilvl w:val="0"/>
                <w:numId w:val="14"/>
              </w:numPr>
              <w:rPr>
                <w:rFonts w:ascii="Calibri" w:eastAsiaTheme="minorEastAsia" w:hAnsi="Calibri"/>
              </w:rPr>
            </w:pPr>
            <w:r>
              <w:rPr>
                <w:rFonts w:ascii="Calibri" w:eastAsiaTheme="minorEastAsia" w:hAnsi="Calibri"/>
              </w:rPr>
              <w:t>r</w:t>
            </w:r>
            <w:r w:rsidR="00C22079" w:rsidRPr="00D21556">
              <w:rPr>
                <w:rFonts w:ascii="Calibri" w:eastAsiaTheme="minorEastAsia" w:hAnsi="Calibri"/>
              </w:rPr>
              <w:t>eport</w:t>
            </w:r>
            <w:r>
              <w:rPr>
                <w:rFonts w:ascii="Calibri" w:eastAsiaTheme="minorEastAsia" w:hAnsi="Calibri"/>
              </w:rPr>
              <w:t>ing</w:t>
            </w:r>
            <w:r w:rsidR="00C22079" w:rsidRPr="00D21556">
              <w:rPr>
                <w:rFonts w:ascii="Calibri" w:eastAsiaTheme="minorEastAsia" w:hAnsi="Calibri"/>
              </w:rPr>
              <w:t xml:space="preserve"> Zoom communications</w:t>
            </w:r>
            <w:r w:rsidR="00C22079">
              <w:rPr>
                <w:rFonts w:ascii="Calibri" w:eastAsiaTheme="minorEastAsia" w:hAnsi="Calibri"/>
              </w:rPr>
              <w:t xml:space="preserve"> </w:t>
            </w:r>
          </w:p>
        </w:tc>
      </w:tr>
      <w:tr w:rsidR="009A580F" w:rsidRPr="00791B21" w14:paraId="4E065901" w14:textId="77777777" w:rsidTr="00791B21">
        <w:trPr>
          <w:trHeight w:val="1242"/>
        </w:trPr>
        <w:tc>
          <w:tcPr>
            <w:tcW w:w="1345" w:type="dxa"/>
          </w:tcPr>
          <w:p w14:paraId="2585887F" w14:textId="77777777" w:rsidR="004E6332" w:rsidRPr="00791B21" w:rsidRDefault="004E6332" w:rsidP="00791B21">
            <w:pPr>
              <w:spacing w:before="120" w:after="120"/>
              <w:jc w:val="center"/>
              <w:rPr>
                <w:rFonts w:ascii="Calibri" w:hAnsi="Calibri" w:cstheme="minorHAnsi"/>
                <w:sz w:val="22"/>
                <w:szCs w:val="22"/>
                <w:u w:color="0000FF"/>
              </w:rPr>
            </w:pPr>
            <w:r w:rsidRPr="00791B21">
              <w:rPr>
                <w:rFonts w:ascii="Calibri" w:hAnsi="Calibri" w:cstheme="minorHAnsi"/>
                <w:noProof/>
                <w:sz w:val="22"/>
                <w:szCs w:val="22"/>
                <w:u w:color="0000FF"/>
              </w:rPr>
              <w:drawing>
                <wp:inline distT="0" distB="0" distL="0" distR="0" wp14:anchorId="42835148" wp14:editId="42D218B7">
                  <wp:extent cx="712381" cy="71238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hutterstock_342187322.jpg"/>
                          <pic:cNvPicPr/>
                        </pic:nvPicPr>
                        <pic:blipFill>
                          <a:blip r:embed="rId12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381" cy="71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0" w:type="dxa"/>
          </w:tcPr>
          <w:p w14:paraId="36FEB4D4" w14:textId="77777777" w:rsidR="008B2F5A" w:rsidRDefault="008B2F5A" w:rsidP="006A67B3">
            <w:pPr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14:paraId="4B4C6D35" w14:textId="02D74CE7" w:rsidR="00254169" w:rsidRPr="00D21556" w:rsidRDefault="00D21556" w:rsidP="00342AB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21556">
              <w:rPr>
                <w:rFonts w:ascii="Calibri" w:hAnsi="Calibri"/>
                <w:b/>
                <w:bCs/>
                <w:sz w:val="22"/>
                <w:szCs w:val="22"/>
              </w:rPr>
              <w:t>Participants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6A67B3" w:rsidRPr="00D2155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8B2F5A" w:rsidRPr="00D21556">
              <w:rPr>
                <w:rFonts w:ascii="Calibri" w:hAnsi="Calibri"/>
                <w:bCs/>
                <w:sz w:val="22"/>
                <w:szCs w:val="22"/>
              </w:rPr>
              <w:t xml:space="preserve">The Nebraska </w:t>
            </w:r>
            <w:r>
              <w:rPr>
                <w:rFonts w:ascii="Calibri" w:hAnsi="Calibri"/>
                <w:bCs/>
                <w:sz w:val="22"/>
                <w:szCs w:val="22"/>
              </w:rPr>
              <w:t>h</w:t>
            </w:r>
            <w:r w:rsidR="008B2F5A" w:rsidRPr="00D21556">
              <w:rPr>
                <w:rFonts w:ascii="Calibri" w:hAnsi="Calibri"/>
                <w:bCs/>
                <w:sz w:val="22"/>
                <w:szCs w:val="22"/>
              </w:rPr>
              <w:t>ost will receive a list of participants</w:t>
            </w:r>
            <w:r w:rsidR="00C22079" w:rsidRPr="00D21556">
              <w:rPr>
                <w:rFonts w:ascii="Calibri" w:hAnsi="Calibri"/>
                <w:bCs/>
                <w:sz w:val="22"/>
                <w:szCs w:val="22"/>
              </w:rPr>
              <w:t xml:space="preserve"> and the </w:t>
            </w:r>
            <w:r w:rsidR="00474533">
              <w:rPr>
                <w:rFonts w:ascii="Calibri" w:hAnsi="Calibri"/>
                <w:bCs/>
                <w:sz w:val="22"/>
                <w:szCs w:val="22"/>
              </w:rPr>
              <w:t>facilitator consultant</w:t>
            </w:r>
            <w:r>
              <w:rPr>
                <w:rFonts w:ascii="Calibri" w:hAnsi="Calibri"/>
                <w:bCs/>
                <w:sz w:val="22"/>
                <w:szCs w:val="22"/>
              </w:rPr>
              <w:t>—</w:t>
            </w:r>
            <w:r w:rsidR="008B2F5A" w:rsidRPr="00D21556">
              <w:rPr>
                <w:rFonts w:ascii="Calibri" w:hAnsi="Calibri"/>
                <w:bCs/>
                <w:sz w:val="22"/>
                <w:szCs w:val="22"/>
              </w:rPr>
              <w:t>for both onsite and distance learning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</w:tbl>
    <w:p w14:paraId="6B96A59F" w14:textId="597B4188" w:rsidR="006A67B3" w:rsidRPr="00D607D5" w:rsidRDefault="00D21556" w:rsidP="006A67B3">
      <w:pPr>
        <w:pStyle w:val="ListParagraph"/>
        <w:numPr>
          <w:ilvl w:val="0"/>
          <w:numId w:val="27"/>
        </w:numPr>
        <w:spacing w:after="120"/>
        <w:rPr>
          <w:rFonts w:ascii="Calibri" w:hAnsi="Calibri"/>
          <w:b/>
          <w:bCs/>
          <w:color w:val="E36C0A" w:themeColor="accent6" w:themeShade="BF"/>
          <w:sz w:val="24"/>
          <w:szCs w:val="24"/>
        </w:rPr>
      </w:pPr>
      <w:r w:rsidRPr="00D607D5">
        <w:rPr>
          <w:rFonts w:ascii="Calibri" w:hAnsi="Calibri"/>
          <w:b/>
          <w:bCs/>
          <w:color w:val="E36C0A" w:themeColor="accent6" w:themeShade="BF"/>
          <w:sz w:val="24"/>
          <w:szCs w:val="24"/>
        </w:rPr>
        <w:t>Zoom registration</w:t>
      </w:r>
      <w:r>
        <w:rPr>
          <w:rFonts w:ascii="Calibri" w:hAnsi="Calibri"/>
          <w:b/>
          <w:bCs/>
          <w:color w:val="E36C0A" w:themeColor="accent6" w:themeShade="BF"/>
          <w:sz w:val="24"/>
          <w:szCs w:val="24"/>
        </w:rPr>
        <w:t>: Include norms</w:t>
      </w:r>
      <w:r w:rsidR="00C22079" w:rsidRPr="00D607D5">
        <w:rPr>
          <w:rFonts w:ascii="Calibri" w:hAnsi="Calibri"/>
          <w:b/>
          <w:bCs/>
          <w:color w:val="E36C0A" w:themeColor="accent6" w:themeShade="BF"/>
          <w:sz w:val="24"/>
          <w:szCs w:val="24"/>
        </w:rPr>
        <w:t xml:space="preserve"> in the confirm</w:t>
      </w:r>
      <w:r>
        <w:rPr>
          <w:rFonts w:ascii="Calibri" w:hAnsi="Calibri"/>
          <w:b/>
          <w:bCs/>
          <w:color w:val="E36C0A" w:themeColor="accent6" w:themeShade="BF"/>
          <w:sz w:val="24"/>
          <w:szCs w:val="24"/>
        </w:rPr>
        <w:t>ation</w:t>
      </w:r>
      <w:r w:rsidR="00C22079" w:rsidRPr="00D607D5">
        <w:rPr>
          <w:rFonts w:ascii="Calibri" w:hAnsi="Calibri"/>
          <w:b/>
          <w:bCs/>
          <w:color w:val="E36C0A" w:themeColor="accent6" w:themeShade="BF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E36C0A" w:themeColor="accent6" w:themeShade="BF"/>
          <w:sz w:val="24"/>
          <w:szCs w:val="24"/>
        </w:rPr>
        <w:t>e</w:t>
      </w:r>
      <w:r w:rsidR="00C22079" w:rsidRPr="00D607D5">
        <w:rPr>
          <w:rFonts w:ascii="Calibri" w:hAnsi="Calibri"/>
          <w:b/>
          <w:bCs/>
          <w:color w:val="E36C0A" w:themeColor="accent6" w:themeShade="BF"/>
          <w:sz w:val="24"/>
          <w:szCs w:val="24"/>
        </w:rPr>
        <w:t xml:space="preserve">mail  </w:t>
      </w:r>
      <w:r w:rsidR="006A67B3" w:rsidRPr="00D607D5">
        <w:rPr>
          <w:rFonts w:ascii="Calibri" w:hAnsi="Calibri"/>
          <w:b/>
          <w:bCs/>
          <w:color w:val="E36C0A" w:themeColor="accent6" w:themeShade="BF"/>
          <w:sz w:val="24"/>
          <w:szCs w:val="24"/>
        </w:rPr>
        <w:t xml:space="preserve"> </w:t>
      </w:r>
    </w:p>
    <w:p w14:paraId="4D25C6FA" w14:textId="3E60EB57" w:rsidR="00342AB7" w:rsidRPr="00474533" w:rsidRDefault="006A67B3" w:rsidP="00342AB7">
      <w:pPr>
        <w:spacing w:after="120"/>
        <w:ind w:left="1440"/>
        <w:rPr>
          <w:rFonts w:eastAsia="Times New Roman"/>
          <w:b/>
          <w:color w:val="548235"/>
          <w:sz w:val="22"/>
          <w:szCs w:val="22"/>
        </w:rPr>
      </w:pPr>
      <w:r w:rsidRPr="00474533">
        <w:rPr>
          <w:rFonts w:ascii="Calibri" w:hAnsi="Calibri"/>
          <w:bCs/>
          <w:sz w:val="22"/>
          <w:szCs w:val="22"/>
        </w:rPr>
        <w:t>Upon receiving registration links fr</w:t>
      </w:r>
      <w:r w:rsidR="008B2F5A" w:rsidRPr="00474533">
        <w:rPr>
          <w:rFonts w:ascii="Calibri" w:hAnsi="Calibri"/>
          <w:bCs/>
          <w:sz w:val="22"/>
          <w:szCs w:val="22"/>
        </w:rPr>
        <w:t xml:space="preserve">om NWEA, all participants make an onsite location choice. </w:t>
      </w:r>
      <w:r w:rsidR="00606DAB" w:rsidRPr="00474533">
        <w:rPr>
          <w:rFonts w:ascii="Calibri" w:hAnsi="Calibri"/>
          <w:bCs/>
          <w:sz w:val="22"/>
          <w:szCs w:val="22"/>
        </w:rPr>
        <w:t xml:space="preserve">NWEA will send a confirmation email to all </w:t>
      </w:r>
      <w:r w:rsidR="008B2F5A" w:rsidRPr="00474533">
        <w:rPr>
          <w:rFonts w:ascii="Calibri" w:hAnsi="Calibri"/>
          <w:bCs/>
          <w:sz w:val="22"/>
          <w:szCs w:val="22"/>
        </w:rPr>
        <w:t xml:space="preserve">distance learning </w:t>
      </w:r>
      <w:r w:rsidR="00606DAB" w:rsidRPr="00474533">
        <w:rPr>
          <w:rFonts w:ascii="Calibri" w:hAnsi="Calibri"/>
          <w:bCs/>
          <w:sz w:val="22"/>
          <w:szCs w:val="22"/>
        </w:rPr>
        <w:t xml:space="preserve">participants asking them to bring their </w:t>
      </w:r>
      <w:r w:rsidR="00D21556" w:rsidRPr="00474533">
        <w:rPr>
          <w:rFonts w:ascii="Calibri" w:hAnsi="Calibri"/>
          <w:bCs/>
          <w:sz w:val="22"/>
          <w:szCs w:val="22"/>
        </w:rPr>
        <w:t>Professional Learning</w:t>
      </w:r>
      <w:r w:rsidR="00606DAB" w:rsidRPr="00474533">
        <w:rPr>
          <w:rFonts w:ascii="Calibri" w:hAnsi="Calibri"/>
          <w:bCs/>
          <w:sz w:val="22"/>
          <w:szCs w:val="22"/>
        </w:rPr>
        <w:t xml:space="preserve"> Online account sign-in information; MAP</w:t>
      </w:r>
      <w:r w:rsidR="00D21556" w:rsidRPr="00474533">
        <w:rPr>
          <w:rFonts w:ascii="Calibri" w:hAnsi="Calibri" w:cs="Calibri"/>
          <w:bCs/>
          <w:sz w:val="22"/>
          <w:szCs w:val="22"/>
          <w:vertAlign w:val="superscript"/>
        </w:rPr>
        <w:t>®</w:t>
      </w:r>
      <w:r w:rsidR="00606DAB" w:rsidRPr="00474533">
        <w:rPr>
          <w:rFonts w:ascii="Calibri" w:hAnsi="Calibri"/>
          <w:bCs/>
          <w:sz w:val="22"/>
          <w:szCs w:val="22"/>
        </w:rPr>
        <w:t xml:space="preserve">/MARC username/password; and a computer/laptop with </w:t>
      </w:r>
      <w:r w:rsidR="00D21556" w:rsidRPr="00474533">
        <w:rPr>
          <w:rFonts w:ascii="Calibri" w:hAnsi="Calibri"/>
          <w:bCs/>
          <w:sz w:val="22"/>
          <w:szCs w:val="22"/>
        </w:rPr>
        <w:t>A</w:t>
      </w:r>
      <w:r w:rsidR="00606DAB" w:rsidRPr="00474533">
        <w:rPr>
          <w:rFonts w:ascii="Calibri" w:hAnsi="Calibri"/>
          <w:bCs/>
          <w:sz w:val="22"/>
          <w:szCs w:val="22"/>
        </w:rPr>
        <w:t>dobe</w:t>
      </w:r>
      <w:r w:rsidR="00D21556" w:rsidRPr="00474533">
        <w:rPr>
          <w:rFonts w:ascii="Calibri" w:hAnsi="Calibri" w:cs="Calibri"/>
          <w:bCs/>
          <w:sz w:val="22"/>
          <w:szCs w:val="22"/>
          <w:vertAlign w:val="superscript"/>
        </w:rPr>
        <w:t>®</w:t>
      </w:r>
      <w:r w:rsidR="00D21556" w:rsidRPr="00474533">
        <w:rPr>
          <w:rFonts w:ascii="Calibri" w:hAnsi="Calibri"/>
          <w:bCs/>
          <w:sz w:val="22"/>
          <w:szCs w:val="22"/>
        </w:rPr>
        <w:t xml:space="preserve"> Acrobat</w:t>
      </w:r>
      <w:r w:rsidR="00D21556" w:rsidRPr="00474533">
        <w:rPr>
          <w:rFonts w:ascii="Calibri" w:hAnsi="Calibri" w:cs="Calibri"/>
          <w:bCs/>
          <w:sz w:val="22"/>
          <w:szCs w:val="22"/>
          <w:vertAlign w:val="superscript"/>
        </w:rPr>
        <w:t>®</w:t>
      </w:r>
      <w:r w:rsidR="00606DAB" w:rsidRPr="00474533">
        <w:rPr>
          <w:rFonts w:ascii="Calibri" w:hAnsi="Calibri"/>
          <w:bCs/>
          <w:sz w:val="22"/>
          <w:szCs w:val="22"/>
        </w:rPr>
        <w:t xml:space="preserve"> </w:t>
      </w:r>
      <w:r w:rsidR="00D21556" w:rsidRPr="00474533">
        <w:rPr>
          <w:rFonts w:ascii="Calibri" w:hAnsi="Calibri"/>
          <w:bCs/>
          <w:sz w:val="22"/>
          <w:szCs w:val="22"/>
        </w:rPr>
        <w:t>R</w:t>
      </w:r>
      <w:r w:rsidR="00606DAB" w:rsidRPr="00474533">
        <w:rPr>
          <w:rFonts w:ascii="Calibri" w:hAnsi="Calibri"/>
          <w:bCs/>
          <w:sz w:val="22"/>
          <w:szCs w:val="22"/>
        </w:rPr>
        <w:t>eader</w:t>
      </w:r>
      <w:r w:rsidR="00D21556" w:rsidRPr="00474533">
        <w:rPr>
          <w:rFonts w:ascii="Calibri" w:hAnsi="Calibri" w:cs="Calibri"/>
          <w:bCs/>
          <w:sz w:val="22"/>
          <w:szCs w:val="22"/>
          <w:vertAlign w:val="superscript"/>
        </w:rPr>
        <w:t>®</w:t>
      </w:r>
      <w:r w:rsidR="00606DAB" w:rsidRPr="00474533">
        <w:rPr>
          <w:rFonts w:ascii="Calibri" w:hAnsi="Calibri"/>
          <w:bCs/>
          <w:sz w:val="22"/>
          <w:szCs w:val="22"/>
        </w:rPr>
        <w:t xml:space="preserve"> or another </w:t>
      </w:r>
      <w:r w:rsidR="00D21556" w:rsidRPr="00474533">
        <w:rPr>
          <w:rFonts w:ascii="Calibri" w:hAnsi="Calibri"/>
          <w:bCs/>
          <w:sz w:val="22"/>
          <w:szCs w:val="22"/>
        </w:rPr>
        <w:t>PDF reader.</w:t>
      </w:r>
    </w:p>
    <w:p w14:paraId="11946780" w14:textId="043E7F58" w:rsidR="00495A75" w:rsidRPr="00474533" w:rsidRDefault="00606DAB" w:rsidP="00342AB7">
      <w:pPr>
        <w:ind w:left="1440"/>
        <w:rPr>
          <w:rFonts w:eastAsia="Times New Roman"/>
          <w:color w:val="70AD47"/>
          <w:sz w:val="22"/>
          <w:szCs w:val="22"/>
        </w:rPr>
      </w:pPr>
      <w:r w:rsidRPr="00474533">
        <w:rPr>
          <w:rFonts w:ascii="Calibri" w:hAnsi="Calibri"/>
          <w:bCs/>
          <w:sz w:val="22"/>
          <w:szCs w:val="22"/>
        </w:rPr>
        <w:t>Distance learning participants will also be reminded that b</w:t>
      </w:r>
      <w:r w:rsidR="006A67B3" w:rsidRPr="00474533">
        <w:rPr>
          <w:rFonts w:ascii="Calibri" w:hAnsi="Calibri"/>
          <w:bCs/>
          <w:sz w:val="22"/>
          <w:szCs w:val="22"/>
        </w:rPr>
        <w:t xml:space="preserve">y choosing distance learning, </w:t>
      </w:r>
      <w:r w:rsidR="00474533">
        <w:rPr>
          <w:rFonts w:ascii="Calibri" w:hAnsi="Calibri"/>
          <w:bCs/>
          <w:sz w:val="22"/>
          <w:szCs w:val="22"/>
        </w:rPr>
        <w:t>they</w:t>
      </w:r>
      <w:r w:rsidR="00AB24F2" w:rsidRPr="00474533">
        <w:rPr>
          <w:rFonts w:ascii="Calibri" w:hAnsi="Calibri"/>
          <w:bCs/>
          <w:sz w:val="22"/>
          <w:szCs w:val="22"/>
        </w:rPr>
        <w:t xml:space="preserve"> have committed to active</w:t>
      </w:r>
      <w:r w:rsidR="00474533">
        <w:rPr>
          <w:rFonts w:ascii="Calibri" w:hAnsi="Calibri"/>
          <w:bCs/>
          <w:sz w:val="22"/>
          <w:szCs w:val="22"/>
        </w:rPr>
        <w:t>ly</w:t>
      </w:r>
      <w:r w:rsidR="00AB24F2" w:rsidRPr="00474533">
        <w:rPr>
          <w:rFonts w:ascii="Calibri" w:hAnsi="Calibri"/>
          <w:bCs/>
          <w:sz w:val="22"/>
          <w:szCs w:val="22"/>
        </w:rPr>
        <w:t xml:space="preserve"> engag</w:t>
      </w:r>
      <w:r w:rsidR="00474533">
        <w:rPr>
          <w:rFonts w:ascii="Calibri" w:hAnsi="Calibri"/>
          <w:bCs/>
          <w:sz w:val="22"/>
          <w:szCs w:val="22"/>
        </w:rPr>
        <w:t>ing</w:t>
      </w:r>
      <w:r w:rsidR="00AB24F2" w:rsidRPr="00474533">
        <w:rPr>
          <w:rFonts w:ascii="Calibri" w:hAnsi="Calibri"/>
          <w:bCs/>
          <w:sz w:val="22"/>
          <w:szCs w:val="22"/>
        </w:rPr>
        <w:t xml:space="preserve"> throughout the session</w:t>
      </w:r>
      <w:r w:rsidRPr="00474533">
        <w:rPr>
          <w:rFonts w:ascii="Calibri" w:hAnsi="Calibri"/>
          <w:bCs/>
          <w:sz w:val="22"/>
          <w:szCs w:val="22"/>
        </w:rPr>
        <w:t xml:space="preserve">; </w:t>
      </w:r>
      <w:r w:rsidR="00474533">
        <w:rPr>
          <w:rFonts w:ascii="Calibri" w:hAnsi="Calibri"/>
          <w:bCs/>
          <w:sz w:val="22"/>
          <w:szCs w:val="22"/>
        </w:rPr>
        <w:t xml:space="preserve">having </w:t>
      </w:r>
      <w:r w:rsidRPr="00474533">
        <w:rPr>
          <w:rFonts w:ascii="Calibri" w:hAnsi="Calibri"/>
          <w:bCs/>
          <w:sz w:val="22"/>
          <w:szCs w:val="22"/>
        </w:rPr>
        <w:t>c</w:t>
      </w:r>
      <w:r w:rsidR="00AB24F2" w:rsidRPr="00474533">
        <w:rPr>
          <w:rFonts w:ascii="Calibri" w:hAnsi="Calibri"/>
          <w:bCs/>
          <w:sz w:val="22"/>
          <w:szCs w:val="22"/>
        </w:rPr>
        <w:t xml:space="preserve">ameras on at all times; </w:t>
      </w:r>
      <w:r w:rsidR="00474533">
        <w:rPr>
          <w:rFonts w:ascii="Calibri" w:hAnsi="Calibri"/>
          <w:bCs/>
          <w:sz w:val="22"/>
          <w:szCs w:val="22"/>
        </w:rPr>
        <w:t xml:space="preserve">muting </w:t>
      </w:r>
      <w:r w:rsidRPr="00474533">
        <w:rPr>
          <w:rFonts w:ascii="Calibri" w:hAnsi="Calibri"/>
          <w:bCs/>
          <w:sz w:val="22"/>
          <w:szCs w:val="22"/>
        </w:rPr>
        <w:t>m</w:t>
      </w:r>
      <w:r w:rsidR="00AB24F2" w:rsidRPr="00474533">
        <w:rPr>
          <w:rFonts w:ascii="Calibri" w:hAnsi="Calibri"/>
          <w:bCs/>
          <w:sz w:val="22"/>
          <w:szCs w:val="22"/>
        </w:rPr>
        <w:t xml:space="preserve">icrophones; </w:t>
      </w:r>
      <w:r w:rsidRPr="00474533">
        <w:rPr>
          <w:rFonts w:ascii="Calibri" w:hAnsi="Calibri"/>
          <w:bCs/>
          <w:sz w:val="22"/>
          <w:szCs w:val="22"/>
        </w:rPr>
        <w:t>u</w:t>
      </w:r>
      <w:r w:rsidR="00AB24F2" w:rsidRPr="00474533">
        <w:rPr>
          <w:rFonts w:ascii="Calibri" w:hAnsi="Calibri"/>
          <w:bCs/>
          <w:sz w:val="22"/>
          <w:szCs w:val="22"/>
        </w:rPr>
        <w:t xml:space="preserve">sing </w:t>
      </w:r>
      <w:r w:rsidR="00474533">
        <w:rPr>
          <w:rFonts w:ascii="Calibri" w:hAnsi="Calibri"/>
          <w:bCs/>
          <w:sz w:val="22"/>
          <w:szCs w:val="22"/>
        </w:rPr>
        <w:t xml:space="preserve">the </w:t>
      </w:r>
      <w:r w:rsidR="00AB24F2" w:rsidRPr="00474533">
        <w:rPr>
          <w:rFonts w:ascii="Calibri" w:hAnsi="Calibri"/>
          <w:bCs/>
          <w:sz w:val="22"/>
          <w:szCs w:val="22"/>
        </w:rPr>
        <w:t>chat feature;</w:t>
      </w:r>
      <w:r w:rsidR="00495A75" w:rsidRPr="00474533">
        <w:rPr>
          <w:rFonts w:eastAsia="Times New Roman"/>
          <w:color w:val="548235"/>
          <w:sz w:val="22"/>
          <w:szCs w:val="22"/>
        </w:rPr>
        <w:t xml:space="preserve"> </w:t>
      </w:r>
      <w:r w:rsidR="00342AB7" w:rsidRPr="00474533">
        <w:rPr>
          <w:rFonts w:ascii="Calibri" w:eastAsia="Times New Roman" w:hAnsi="Calibri" w:cs="Calibri"/>
          <w:sz w:val="22"/>
          <w:szCs w:val="22"/>
        </w:rPr>
        <w:t xml:space="preserve">being </w:t>
      </w:r>
      <w:r w:rsidR="00495A75" w:rsidRPr="00474533">
        <w:rPr>
          <w:rFonts w:ascii="Calibri" w:eastAsia="Times New Roman" w:hAnsi="Calibri" w:cs="Calibri"/>
          <w:sz w:val="22"/>
          <w:szCs w:val="22"/>
        </w:rPr>
        <w:t xml:space="preserve">prepared to come off mute and share out at </w:t>
      </w:r>
      <w:r w:rsidR="00342AB7" w:rsidRPr="00474533">
        <w:rPr>
          <w:rFonts w:ascii="Calibri" w:eastAsia="Times New Roman" w:hAnsi="Calibri" w:cs="Calibri"/>
          <w:sz w:val="22"/>
          <w:szCs w:val="22"/>
        </w:rPr>
        <w:t>the request of the facilitator; project</w:t>
      </w:r>
      <w:r w:rsidR="00474533">
        <w:rPr>
          <w:rFonts w:ascii="Calibri" w:eastAsia="Times New Roman" w:hAnsi="Calibri" w:cs="Calibri"/>
          <w:sz w:val="22"/>
          <w:szCs w:val="22"/>
        </w:rPr>
        <w:t>ing</w:t>
      </w:r>
      <w:r w:rsidR="00342AB7" w:rsidRPr="00474533">
        <w:rPr>
          <w:rFonts w:ascii="Calibri" w:eastAsia="Times New Roman" w:hAnsi="Calibri" w:cs="Calibri"/>
          <w:sz w:val="22"/>
          <w:szCs w:val="22"/>
        </w:rPr>
        <w:t xml:space="preserve"> or send</w:t>
      </w:r>
      <w:r w:rsidR="00474533">
        <w:rPr>
          <w:rFonts w:ascii="Calibri" w:eastAsia="Times New Roman" w:hAnsi="Calibri" w:cs="Calibri"/>
          <w:sz w:val="22"/>
          <w:szCs w:val="22"/>
        </w:rPr>
        <w:t>ing</w:t>
      </w:r>
      <w:r w:rsidR="00342AB7" w:rsidRPr="00474533">
        <w:rPr>
          <w:rFonts w:ascii="Calibri" w:eastAsia="Times New Roman" w:hAnsi="Calibri" w:cs="Calibri"/>
          <w:sz w:val="22"/>
          <w:szCs w:val="22"/>
        </w:rPr>
        <w:t xml:space="preserve"> images of charts/distance work; </w:t>
      </w:r>
      <w:r w:rsidR="00474533">
        <w:rPr>
          <w:rFonts w:ascii="Calibri" w:eastAsia="Times New Roman" w:hAnsi="Calibri" w:cs="Calibri"/>
          <w:sz w:val="22"/>
          <w:szCs w:val="22"/>
        </w:rPr>
        <w:t xml:space="preserve">and </w:t>
      </w:r>
      <w:r w:rsidR="00342AB7" w:rsidRPr="00474533">
        <w:rPr>
          <w:rFonts w:ascii="Calibri" w:eastAsia="Times New Roman" w:hAnsi="Calibri" w:cs="Calibri"/>
          <w:sz w:val="22"/>
          <w:szCs w:val="22"/>
        </w:rPr>
        <w:t>send</w:t>
      </w:r>
      <w:r w:rsidR="00474533">
        <w:rPr>
          <w:rFonts w:ascii="Calibri" w:eastAsia="Times New Roman" w:hAnsi="Calibri" w:cs="Calibri"/>
          <w:sz w:val="22"/>
          <w:szCs w:val="22"/>
        </w:rPr>
        <w:t>ing</w:t>
      </w:r>
      <w:r w:rsidR="00342AB7" w:rsidRPr="00474533">
        <w:rPr>
          <w:rFonts w:ascii="Calibri" w:eastAsia="Times New Roman" w:hAnsi="Calibri" w:cs="Calibri"/>
          <w:sz w:val="22"/>
          <w:szCs w:val="22"/>
        </w:rPr>
        <w:t xml:space="preserve"> </w:t>
      </w:r>
      <w:r w:rsidR="00495A75" w:rsidRPr="00474533">
        <w:rPr>
          <w:rFonts w:ascii="Calibri" w:eastAsia="Times New Roman" w:hAnsi="Calibri" w:cs="Calibri"/>
          <w:sz w:val="22"/>
          <w:szCs w:val="22"/>
        </w:rPr>
        <w:t>ques</w:t>
      </w:r>
      <w:r w:rsidR="00342AB7" w:rsidRPr="00474533">
        <w:rPr>
          <w:rFonts w:ascii="Calibri" w:eastAsia="Times New Roman" w:hAnsi="Calibri" w:cs="Calibri"/>
          <w:sz w:val="22"/>
          <w:szCs w:val="22"/>
        </w:rPr>
        <w:t xml:space="preserve">tions through chat to </w:t>
      </w:r>
      <w:r w:rsidR="00474533">
        <w:rPr>
          <w:rFonts w:ascii="Calibri" w:eastAsia="Times New Roman" w:hAnsi="Calibri" w:cs="Calibri"/>
          <w:sz w:val="22"/>
          <w:szCs w:val="22"/>
        </w:rPr>
        <w:t xml:space="preserve">the </w:t>
      </w:r>
      <w:r w:rsidR="00342AB7" w:rsidRPr="00474533">
        <w:rPr>
          <w:rFonts w:ascii="Calibri" w:eastAsia="Times New Roman" w:hAnsi="Calibri" w:cs="Calibri"/>
          <w:sz w:val="22"/>
          <w:szCs w:val="22"/>
        </w:rPr>
        <w:t>Zoom Facilitator.</w:t>
      </w:r>
      <w:r w:rsidR="00342AB7" w:rsidRPr="00474533">
        <w:rPr>
          <w:rFonts w:eastAsia="Times New Roman"/>
          <w:sz w:val="22"/>
          <w:szCs w:val="22"/>
        </w:rPr>
        <w:t xml:space="preserve">  </w:t>
      </w:r>
    </w:p>
    <w:p w14:paraId="38577AEB" w14:textId="77777777" w:rsidR="00342AB7" w:rsidRPr="00474533" w:rsidRDefault="00342AB7" w:rsidP="00342AB7">
      <w:pPr>
        <w:ind w:left="1440"/>
        <w:rPr>
          <w:rFonts w:eastAsia="Times New Roman"/>
          <w:color w:val="70AD47"/>
          <w:sz w:val="22"/>
          <w:szCs w:val="22"/>
        </w:rPr>
      </w:pPr>
    </w:p>
    <w:p w14:paraId="6F04A093" w14:textId="18ADF257" w:rsidR="00AB24F2" w:rsidRPr="00474533" w:rsidRDefault="005623FC" w:rsidP="00AB24F2">
      <w:pPr>
        <w:spacing w:after="120"/>
        <w:ind w:left="1440"/>
        <w:rPr>
          <w:rFonts w:ascii="Calibri" w:hAnsi="Calibri"/>
          <w:b/>
          <w:bCs/>
          <w:color w:val="E36C0A" w:themeColor="accent6" w:themeShade="BF"/>
          <w:sz w:val="22"/>
          <w:szCs w:val="22"/>
        </w:rPr>
      </w:pPr>
      <w:r w:rsidRPr="00474533">
        <w:rPr>
          <w:rFonts w:ascii="Calibri" w:hAnsi="Calibri"/>
          <w:sz w:val="22"/>
          <w:szCs w:val="22"/>
        </w:rPr>
        <w:lastRenderedPageBreak/>
        <w:t xml:space="preserve">To maximize participant engagement and collaboration, </w:t>
      </w:r>
      <w:r w:rsidRPr="00474533">
        <w:rPr>
          <w:rFonts w:ascii="Calibri" w:hAnsi="Calibri"/>
          <w:i/>
          <w:sz w:val="22"/>
          <w:szCs w:val="22"/>
        </w:rPr>
        <w:t>when possible</w:t>
      </w:r>
      <w:r w:rsidRPr="00474533">
        <w:rPr>
          <w:rFonts w:ascii="Calibri" w:hAnsi="Calibri"/>
          <w:sz w:val="22"/>
          <w:szCs w:val="22"/>
        </w:rPr>
        <w:t>, all participants should meet in a common physical location (e.g.</w:t>
      </w:r>
      <w:r w:rsidR="00474533">
        <w:rPr>
          <w:rFonts w:ascii="Calibri" w:hAnsi="Calibri"/>
          <w:sz w:val="22"/>
          <w:szCs w:val="22"/>
        </w:rPr>
        <w:t>,</w:t>
      </w:r>
      <w:r w:rsidRPr="00474533">
        <w:rPr>
          <w:rFonts w:ascii="Calibri" w:hAnsi="Calibri"/>
          <w:sz w:val="22"/>
          <w:szCs w:val="22"/>
        </w:rPr>
        <w:t xml:space="preserve"> meeting room) for the virtual session. </w:t>
      </w:r>
      <w:r w:rsidRPr="00474533">
        <w:rPr>
          <w:rFonts w:ascii="Calibri" w:hAnsi="Calibri"/>
          <w:b/>
          <w:bCs/>
          <w:color w:val="E36C0A" w:themeColor="accent6" w:themeShade="BF"/>
          <w:sz w:val="22"/>
          <w:szCs w:val="22"/>
        </w:rPr>
        <w:t xml:space="preserve"> </w:t>
      </w:r>
    </w:p>
    <w:p w14:paraId="6E8F7867" w14:textId="77777777" w:rsidR="00E9284C" w:rsidRPr="00342AB7" w:rsidRDefault="00E9284C" w:rsidP="00AB24F2">
      <w:pPr>
        <w:spacing w:after="120"/>
        <w:ind w:left="1440"/>
        <w:rPr>
          <w:rFonts w:ascii="Calibri" w:hAnsi="Calibri"/>
          <w:b/>
          <w:bCs/>
          <w:color w:val="E36C0A" w:themeColor="accent6" w:themeShade="BF"/>
          <w:sz w:val="6"/>
          <w:szCs w:val="6"/>
        </w:rPr>
      </w:pPr>
    </w:p>
    <w:p w14:paraId="743F37BA" w14:textId="77777777" w:rsidR="00BC3AE3" w:rsidRPr="00791B21" w:rsidRDefault="00BC3AE3" w:rsidP="00791B21">
      <w:pPr>
        <w:spacing w:before="60"/>
        <w:rPr>
          <w:rFonts w:ascii="Calibri" w:hAnsi="Calibri"/>
          <w:b/>
          <w:bCs/>
          <w:color w:val="E36C0A" w:themeColor="accent6" w:themeShade="BF"/>
          <w:sz w:val="6"/>
          <w:szCs w:val="6"/>
        </w:rPr>
      </w:pPr>
    </w:p>
    <w:p w14:paraId="3BAEE3D3" w14:textId="0BDF43F2" w:rsidR="005623FC" w:rsidRPr="005623FC" w:rsidRDefault="00474533" w:rsidP="005623FC">
      <w:pPr>
        <w:pStyle w:val="ListParagraph"/>
        <w:numPr>
          <w:ilvl w:val="0"/>
          <w:numId w:val="44"/>
        </w:numPr>
        <w:rPr>
          <w:rFonts w:ascii="Calibri" w:hAnsi="Calibri"/>
          <w:color w:val="E36C0A" w:themeColor="accent6" w:themeShade="BF"/>
        </w:rPr>
      </w:pPr>
      <w:r w:rsidRPr="005623FC">
        <w:rPr>
          <w:rFonts w:ascii="Calibri" w:hAnsi="Calibri"/>
          <w:b/>
          <w:bCs/>
          <w:color w:val="E36C0A" w:themeColor="accent6" w:themeShade="BF"/>
          <w:sz w:val="28"/>
        </w:rPr>
        <w:t>Starting the virtual workshop session</w:t>
      </w:r>
    </w:p>
    <w:p w14:paraId="01AF026B" w14:textId="77777777" w:rsidR="005623FC" w:rsidRPr="005623FC" w:rsidRDefault="005623FC" w:rsidP="005623FC">
      <w:pPr>
        <w:spacing w:before="120" w:after="120"/>
        <w:ind w:firstLine="720"/>
        <w:rPr>
          <w:rFonts w:ascii="Calibri" w:hAnsi="Calibri"/>
        </w:rPr>
      </w:pPr>
      <w:r w:rsidRPr="005623FC">
        <w:rPr>
          <w:rFonts w:ascii="Calibri" w:hAnsi="Calibri"/>
          <w:b/>
        </w:rPr>
        <w:t xml:space="preserve">Zoom Facilitator </w:t>
      </w:r>
      <w:r w:rsidRPr="005623FC">
        <w:rPr>
          <w:rFonts w:ascii="Calibri" w:hAnsi="Calibri"/>
        </w:rPr>
        <w:t>will:</w:t>
      </w:r>
    </w:p>
    <w:p w14:paraId="4DB7FBA8" w14:textId="2D8F6EA5" w:rsidR="005623FC" w:rsidRPr="002349FD" w:rsidRDefault="005623FC" w:rsidP="005623FC">
      <w:pPr>
        <w:pStyle w:val="ListParagraph"/>
        <w:numPr>
          <w:ilvl w:val="0"/>
          <w:numId w:val="36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b</w:t>
      </w:r>
      <w:r w:rsidRPr="00791B21">
        <w:rPr>
          <w:rFonts w:ascii="Calibri" w:hAnsi="Calibri"/>
        </w:rPr>
        <w:t xml:space="preserve">ring </w:t>
      </w:r>
      <w:r>
        <w:rPr>
          <w:rFonts w:ascii="Calibri" w:hAnsi="Calibri"/>
        </w:rPr>
        <w:t xml:space="preserve">hard copies of </w:t>
      </w:r>
      <w:r w:rsidRPr="00791B21">
        <w:rPr>
          <w:rFonts w:ascii="Calibri" w:hAnsi="Calibri"/>
        </w:rPr>
        <w:t>materials</w:t>
      </w:r>
      <w:r>
        <w:rPr>
          <w:rFonts w:ascii="Calibri" w:hAnsi="Calibri"/>
        </w:rPr>
        <w:t xml:space="preserve"> and necessary technology</w:t>
      </w:r>
      <w:r w:rsidRPr="00791B2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E0228E">
        <w:rPr>
          <w:rFonts w:ascii="Calibri" w:hAnsi="Calibri"/>
        </w:rPr>
        <w:t xml:space="preserve">the </w:t>
      </w:r>
      <w:bookmarkStart w:id="0" w:name="_GoBack"/>
      <w:bookmarkEnd w:id="0"/>
      <w:r>
        <w:rPr>
          <w:rFonts w:ascii="Calibri" w:hAnsi="Calibri"/>
        </w:rPr>
        <w:t>meeting room</w:t>
      </w:r>
      <w:r w:rsidRPr="00791B21">
        <w:rPr>
          <w:rFonts w:ascii="Calibri" w:hAnsi="Calibri"/>
        </w:rPr>
        <w:t>.</w:t>
      </w:r>
    </w:p>
    <w:p w14:paraId="263E46F5" w14:textId="1973C255" w:rsidR="005623FC" w:rsidRPr="00791B21" w:rsidRDefault="005623FC" w:rsidP="005623FC">
      <w:pPr>
        <w:pStyle w:val="ListParagraph"/>
        <w:numPr>
          <w:ilvl w:val="0"/>
          <w:numId w:val="36"/>
        </w:numPr>
        <w:spacing w:before="120" w:after="120"/>
        <w:rPr>
          <w:rFonts w:ascii="Calibri" w:hAnsi="Calibri"/>
        </w:rPr>
      </w:pPr>
      <w:r>
        <w:rPr>
          <w:rFonts w:ascii="Calibri" w:eastAsiaTheme="minorEastAsia" w:hAnsi="Calibri"/>
        </w:rPr>
        <w:t>l</w:t>
      </w:r>
      <w:r w:rsidRPr="00791B21">
        <w:rPr>
          <w:rFonts w:ascii="Calibri" w:eastAsiaTheme="minorEastAsia" w:hAnsi="Calibri"/>
        </w:rPr>
        <w:t xml:space="preserve">og into </w:t>
      </w:r>
      <w:r w:rsidR="00474533">
        <w:rPr>
          <w:rFonts w:ascii="Calibri" w:eastAsiaTheme="minorEastAsia" w:hAnsi="Calibri"/>
        </w:rPr>
        <w:t xml:space="preserve">the </w:t>
      </w:r>
      <w:r>
        <w:rPr>
          <w:rFonts w:ascii="Calibri" w:eastAsiaTheme="minorEastAsia" w:hAnsi="Calibri"/>
        </w:rPr>
        <w:t xml:space="preserve">Zoom </w:t>
      </w:r>
      <w:r w:rsidRPr="00791B21">
        <w:rPr>
          <w:rFonts w:ascii="Calibri" w:eastAsiaTheme="minorEastAsia" w:hAnsi="Calibri"/>
        </w:rPr>
        <w:t xml:space="preserve">Room with </w:t>
      </w:r>
      <w:r w:rsidR="00474533">
        <w:rPr>
          <w:rFonts w:ascii="Calibri" w:eastAsiaTheme="minorEastAsia" w:hAnsi="Calibri"/>
        </w:rPr>
        <w:t xml:space="preserve">the </w:t>
      </w:r>
      <w:r w:rsidRPr="00791B21">
        <w:rPr>
          <w:rFonts w:ascii="Calibri" w:eastAsiaTheme="minorEastAsia" w:hAnsi="Calibri"/>
        </w:rPr>
        <w:t xml:space="preserve">URL from </w:t>
      </w:r>
      <w:r w:rsidR="00474533">
        <w:rPr>
          <w:rFonts w:ascii="Calibri" w:eastAsiaTheme="minorEastAsia" w:hAnsi="Calibri"/>
        </w:rPr>
        <w:t xml:space="preserve">the </w:t>
      </w:r>
      <w:r w:rsidRPr="00791B21">
        <w:rPr>
          <w:rFonts w:ascii="Calibri" w:eastAsiaTheme="minorEastAsia" w:hAnsi="Calibri"/>
        </w:rPr>
        <w:t>meeting invitation</w:t>
      </w:r>
      <w:r w:rsidRPr="00791B21">
        <w:rPr>
          <w:rFonts w:ascii="Calibri" w:hAnsi="Calibri"/>
        </w:rPr>
        <w:t xml:space="preserve"> </w:t>
      </w:r>
      <w:r>
        <w:rPr>
          <w:rFonts w:ascii="Calibri" w:hAnsi="Calibri"/>
        </w:rPr>
        <w:t>on his</w:t>
      </w:r>
      <w:r w:rsidR="00474533">
        <w:rPr>
          <w:rFonts w:ascii="Calibri" w:hAnsi="Calibri"/>
        </w:rPr>
        <w:t xml:space="preserve"> or </w:t>
      </w:r>
      <w:r>
        <w:rPr>
          <w:rFonts w:ascii="Calibri" w:hAnsi="Calibri"/>
        </w:rPr>
        <w:t xml:space="preserve">her </w:t>
      </w:r>
      <w:r w:rsidR="00474533">
        <w:rPr>
          <w:rFonts w:ascii="Calibri" w:hAnsi="Calibri"/>
        </w:rPr>
        <w:t>device</w:t>
      </w:r>
      <w:r>
        <w:rPr>
          <w:rFonts w:ascii="Calibri" w:hAnsi="Calibri"/>
        </w:rPr>
        <w:t xml:space="preserve"> </w:t>
      </w:r>
      <w:r w:rsidRPr="00791B21">
        <w:rPr>
          <w:rFonts w:ascii="Calibri" w:hAnsi="Calibri"/>
        </w:rPr>
        <w:t xml:space="preserve">at least </w:t>
      </w:r>
      <w:r w:rsidRPr="00474533">
        <w:rPr>
          <w:rFonts w:ascii="Calibri" w:hAnsi="Calibri"/>
          <w:bCs/>
          <w:i/>
        </w:rPr>
        <w:t>15 minutes early</w:t>
      </w:r>
      <w:r w:rsidRPr="00791B21">
        <w:rPr>
          <w:rFonts w:ascii="Calibri" w:hAnsi="Calibri"/>
        </w:rPr>
        <w:t xml:space="preserve"> to ensure technical readiness</w:t>
      </w:r>
      <w:r>
        <w:rPr>
          <w:rFonts w:ascii="Calibri" w:hAnsi="Calibri"/>
        </w:rPr>
        <w:t>.</w:t>
      </w:r>
    </w:p>
    <w:p w14:paraId="1C0FC24C" w14:textId="77777777" w:rsidR="005623FC" w:rsidRDefault="005623FC" w:rsidP="005623FC">
      <w:pPr>
        <w:spacing w:before="120" w:after="120"/>
        <w:ind w:left="720"/>
        <w:rPr>
          <w:rFonts w:ascii="Calibri" w:hAnsi="Calibri"/>
        </w:rPr>
      </w:pPr>
      <w:r>
        <w:rPr>
          <w:rFonts w:ascii="Calibri" w:hAnsi="Calibri"/>
          <w:b/>
        </w:rPr>
        <w:t xml:space="preserve">Distance Learning </w:t>
      </w:r>
      <w:r w:rsidRPr="002349FD">
        <w:rPr>
          <w:rFonts w:ascii="Calibri" w:hAnsi="Calibri"/>
          <w:b/>
        </w:rPr>
        <w:t>Participants</w:t>
      </w:r>
      <w:r>
        <w:rPr>
          <w:rFonts w:ascii="Calibri" w:hAnsi="Calibri"/>
        </w:rPr>
        <w:t xml:space="preserve"> will:</w:t>
      </w:r>
    </w:p>
    <w:p w14:paraId="239D9ECD" w14:textId="1CB35E4F" w:rsidR="005623FC" w:rsidRPr="002349FD" w:rsidRDefault="005623FC" w:rsidP="005623FC">
      <w:pPr>
        <w:pStyle w:val="ListParagraph"/>
        <w:numPr>
          <w:ilvl w:val="0"/>
          <w:numId w:val="40"/>
        </w:numPr>
        <w:spacing w:before="120" w:after="120"/>
        <w:rPr>
          <w:rFonts w:ascii="Calibri" w:hAnsi="Calibri"/>
        </w:rPr>
      </w:pPr>
      <w:r w:rsidRPr="00791B21">
        <w:rPr>
          <w:rFonts w:ascii="Calibri" w:hAnsi="Calibri"/>
        </w:rPr>
        <w:t xml:space="preserve">Bring </w:t>
      </w:r>
      <w:r w:rsidR="008B2F5A">
        <w:rPr>
          <w:rFonts w:ascii="Calibri" w:hAnsi="Calibri"/>
        </w:rPr>
        <w:t>computer/laptop to the session</w:t>
      </w:r>
      <w:r w:rsidRPr="00791B21">
        <w:rPr>
          <w:rFonts w:ascii="Calibri" w:hAnsi="Calibri"/>
        </w:rPr>
        <w:t>.</w:t>
      </w:r>
    </w:p>
    <w:p w14:paraId="70E1E162" w14:textId="0DAEC5B6" w:rsidR="005623FC" w:rsidRDefault="005623FC" w:rsidP="005623FC">
      <w:pPr>
        <w:pStyle w:val="ListParagraph"/>
        <w:numPr>
          <w:ilvl w:val="0"/>
          <w:numId w:val="20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L</w:t>
      </w:r>
      <w:r w:rsidR="008B2F5A">
        <w:rPr>
          <w:rFonts w:ascii="Calibri" w:hAnsi="Calibri"/>
        </w:rPr>
        <w:t>og in</w:t>
      </w:r>
      <w:r w:rsidRPr="0006413D">
        <w:rPr>
          <w:rFonts w:ascii="Calibri" w:hAnsi="Calibri"/>
        </w:rPr>
        <w:t xml:space="preserve"> with </w:t>
      </w:r>
      <w:r w:rsidR="00474533">
        <w:rPr>
          <w:rFonts w:ascii="Calibri" w:hAnsi="Calibri"/>
        </w:rPr>
        <w:t xml:space="preserve">the </w:t>
      </w:r>
      <w:r w:rsidRPr="0006413D">
        <w:rPr>
          <w:rFonts w:ascii="Calibri" w:hAnsi="Calibri"/>
        </w:rPr>
        <w:t xml:space="preserve">URL from </w:t>
      </w:r>
      <w:r w:rsidR="00474533">
        <w:rPr>
          <w:rFonts w:ascii="Calibri" w:hAnsi="Calibri"/>
        </w:rPr>
        <w:t xml:space="preserve">the </w:t>
      </w:r>
      <w:r w:rsidRPr="0006413D">
        <w:rPr>
          <w:rFonts w:ascii="Calibri" w:hAnsi="Calibri"/>
        </w:rPr>
        <w:t xml:space="preserve">meeting invitation on their individual computer/laptop.  Participants will </w:t>
      </w:r>
      <w:r>
        <w:rPr>
          <w:rFonts w:ascii="Calibri" w:hAnsi="Calibri"/>
        </w:rPr>
        <w:t xml:space="preserve">engage in the learning </w:t>
      </w:r>
      <w:r w:rsidRPr="0006413D">
        <w:rPr>
          <w:rFonts w:ascii="Calibri" w:hAnsi="Calibri"/>
        </w:rPr>
        <w:t xml:space="preserve">with the NWEA Consultant, colleagues, and online resources in the virtual room.  </w:t>
      </w:r>
    </w:p>
    <w:p w14:paraId="24904E4F" w14:textId="1868AC38" w:rsidR="005623FC" w:rsidRPr="0006413D" w:rsidRDefault="005623FC" w:rsidP="005623FC">
      <w:pPr>
        <w:pStyle w:val="ListParagraph"/>
        <w:numPr>
          <w:ilvl w:val="0"/>
          <w:numId w:val="20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U</w:t>
      </w:r>
      <w:r w:rsidRPr="0006413D">
        <w:rPr>
          <w:rFonts w:ascii="Calibri" w:hAnsi="Calibri"/>
        </w:rPr>
        <w:t xml:space="preserve">se </w:t>
      </w:r>
      <w:r w:rsidR="008B2F5A">
        <w:rPr>
          <w:rFonts w:ascii="Calibri" w:hAnsi="Calibri"/>
        </w:rPr>
        <w:t xml:space="preserve">earphones if </w:t>
      </w:r>
      <w:r w:rsidR="00474533">
        <w:rPr>
          <w:rFonts w:ascii="Calibri" w:hAnsi="Calibri"/>
        </w:rPr>
        <w:t>they’re</w:t>
      </w:r>
      <w:r w:rsidR="008B2F5A">
        <w:rPr>
          <w:rFonts w:ascii="Calibri" w:hAnsi="Calibri"/>
        </w:rPr>
        <w:t xml:space="preserve"> in a room with others while listening to the main audio source. If a few people are using one computer for audio, i</w:t>
      </w:r>
      <w:r w:rsidRPr="0006413D">
        <w:rPr>
          <w:rFonts w:ascii="Calibri" w:hAnsi="Calibri"/>
        </w:rPr>
        <w:t xml:space="preserve">ndividual laptop speakers should be muted. </w:t>
      </w:r>
    </w:p>
    <w:p w14:paraId="0EA13E0A" w14:textId="77777777" w:rsidR="00BC3AE3" w:rsidRPr="00791B21" w:rsidRDefault="00BC3AE3" w:rsidP="00791B21">
      <w:pPr>
        <w:rPr>
          <w:rFonts w:ascii="Calibri" w:hAnsi="Calibri"/>
        </w:rPr>
        <w:sectPr w:rsidR="00BC3AE3" w:rsidRPr="00791B21" w:rsidSect="00474533"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36AEAC9" w14:textId="57793BD3" w:rsidR="00076857" w:rsidRPr="00791B21" w:rsidRDefault="00474533" w:rsidP="00D607D5">
      <w:pPr>
        <w:pStyle w:val="ListParagraph"/>
        <w:numPr>
          <w:ilvl w:val="0"/>
          <w:numId w:val="34"/>
        </w:numPr>
        <w:spacing w:before="120" w:after="120"/>
        <w:ind w:left="1440"/>
        <w:rPr>
          <w:rFonts w:ascii="Calibri" w:hAnsi="Calibri"/>
          <w:b/>
          <w:bCs/>
          <w:color w:val="E36C0A" w:themeColor="accent6" w:themeShade="BF"/>
        </w:rPr>
      </w:pPr>
      <w:r>
        <w:rPr>
          <w:rFonts w:ascii="Calibri" w:hAnsi="Calibri"/>
          <w:b/>
          <w:bCs/>
          <w:color w:val="E36C0A" w:themeColor="accent6" w:themeShade="BF"/>
          <w:sz w:val="28"/>
        </w:rPr>
        <w:t>Complete feedback survey</w:t>
      </w:r>
    </w:p>
    <w:p w14:paraId="07BDEB94" w14:textId="1292D1EF" w:rsidR="0001460C" w:rsidRDefault="0001460C" w:rsidP="00C970D6">
      <w:pPr>
        <w:pStyle w:val="ListParagraph"/>
        <w:spacing w:before="120" w:after="240"/>
        <w:ind w:left="1440" w:right="720"/>
        <w:rPr>
          <w:rFonts w:ascii="Calibri" w:hAnsi="Calibri"/>
        </w:rPr>
      </w:pPr>
      <w:r>
        <w:rPr>
          <w:rFonts w:ascii="Calibri" w:hAnsi="Calibri"/>
        </w:rPr>
        <w:t xml:space="preserve">At the end of each </w:t>
      </w:r>
      <w:r w:rsidR="00474533">
        <w:rPr>
          <w:rFonts w:ascii="Calibri" w:hAnsi="Calibri"/>
        </w:rPr>
        <w:t>w</w:t>
      </w:r>
      <w:r>
        <w:rPr>
          <w:rFonts w:ascii="Calibri" w:hAnsi="Calibri"/>
        </w:rPr>
        <w:t xml:space="preserve">orkshop session, the NWEA Professional Learning Consultant will share a link to a quick </w:t>
      </w:r>
      <w:r w:rsidR="00C417AC">
        <w:rPr>
          <w:rFonts w:ascii="Calibri" w:hAnsi="Calibri"/>
        </w:rPr>
        <w:t xml:space="preserve">onsite and virtual </w:t>
      </w:r>
      <w:r>
        <w:rPr>
          <w:rFonts w:ascii="Calibri" w:hAnsi="Calibri"/>
        </w:rPr>
        <w:t>participant feedback survey. We value your input!</w:t>
      </w:r>
    </w:p>
    <w:p w14:paraId="58F62838" w14:textId="7E64A0DB" w:rsidR="000E6866" w:rsidRPr="00791B21" w:rsidRDefault="00C970D6" w:rsidP="00474533">
      <w:pPr>
        <w:spacing w:before="120" w:after="120"/>
        <w:ind w:left="1080"/>
        <w:rPr>
          <w:rFonts w:ascii="Calibri" w:hAnsi="Calibri"/>
          <w:b/>
          <w:bCs/>
          <w:color w:val="E36C0A" w:themeColor="accent6" w:themeShade="BF"/>
          <w:sz w:val="28"/>
          <w:szCs w:val="22"/>
        </w:rPr>
      </w:pPr>
      <w:r w:rsidRPr="00791B21">
        <w:rPr>
          <w:rFonts w:ascii="Calibri" w:hAnsi="Calibri"/>
          <w:b/>
          <w:bCs/>
          <w:color w:val="E36C0A" w:themeColor="accent6" w:themeShade="BF"/>
          <w:sz w:val="28"/>
          <w:szCs w:val="22"/>
        </w:rPr>
        <w:t>Questions</w:t>
      </w:r>
      <w:r w:rsidR="00BF5382" w:rsidRPr="00791B21">
        <w:rPr>
          <w:rFonts w:ascii="Calibri" w:hAnsi="Calibri"/>
          <w:b/>
          <w:bCs/>
          <w:color w:val="E36C0A" w:themeColor="accent6" w:themeShade="BF"/>
          <w:sz w:val="28"/>
          <w:szCs w:val="22"/>
        </w:rPr>
        <w:t>?</w:t>
      </w:r>
    </w:p>
    <w:p w14:paraId="7671D923" w14:textId="064BA52C" w:rsidR="00BF5382" w:rsidRPr="00791B21" w:rsidRDefault="00BF5382" w:rsidP="00C970D6">
      <w:pPr>
        <w:tabs>
          <w:tab w:val="left" w:pos="5994"/>
        </w:tabs>
        <w:ind w:left="1080" w:right="720"/>
        <w:rPr>
          <w:rFonts w:ascii="Calibri" w:hAnsi="Calibri"/>
          <w:sz w:val="22"/>
          <w:szCs w:val="22"/>
        </w:rPr>
      </w:pPr>
      <w:r w:rsidRPr="00791B21">
        <w:rPr>
          <w:rFonts w:ascii="Calibri" w:hAnsi="Calibri"/>
          <w:sz w:val="22"/>
          <w:szCs w:val="22"/>
        </w:rPr>
        <w:t xml:space="preserve">If you have questions about scheduling, or need to get in touch with your Professional Learning Consultant, please email </w:t>
      </w:r>
      <w:r w:rsidR="0006413D">
        <w:rPr>
          <w:rFonts w:ascii="Calibri" w:hAnsi="Calibri"/>
          <w:sz w:val="22"/>
          <w:szCs w:val="22"/>
        </w:rPr>
        <w:t xml:space="preserve">your Certified Facilitator Support Team </w:t>
      </w:r>
      <w:r w:rsidR="00474533">
        <w:rPr>
          <w:rFonts w:ascii="Calibri" w:hAnsi="Calibri"/>
          <w:sz w:val="22"/>
          <w:szCs w:val="22"/>
        </w:rPr>
        <w:t>at</w:t>
      </w:r>
      <w:r w:rsidR="0006413D">
        <w:rPr>
          <w:rFonts w:ascii="Calibri" w:hAnsi="Calibri"/>
          <w:sz w:val="22"/>
          <w:szCs w:val="22"/>
        </w:rPr>
        <w:t xml:space="preserve"> </w:t>
      </w:r>
      <w:hyperlink r:id="rId16" w:history="1">
        <w:r w:rsidR="0006413D" w:rsidRPr="00474533">
          <w:rPr>
            <w:rStyle w:val="Hyperlink"/>
            <w:rFonts w:ascii="Calibri" w:hAnsi="Calibri" w:cs="Calibri"/>
            <w:color w:val="156093"/>
            <w:sz w:val="22"/>
            <w:szCs w:val="22"/>
          </w:rPr>
          <w:t>certifiedfacilitator@nwea.org</w:t>
        </w:r>
      </w:hyperlink>
      <w:r w:rsidR="00474533">
        <w:rPr>
          <w:rFonts w:ascii="Calibri" w:hAnsi="Calibri"/>
        </w:rPr>
        <w:t>.</w:t>
      </w:r>
      <w:r w:rsidR="0006413D" w:rsidRPr="00474533">
        <w:rPr>
          <w:color w:val="0070C0"/>
        </w:rPr>
        <w:t xml:space="preserve"> </w:t>
      </w:r>
      <w:r w:rsidR="0006413D" w:rsidRPr="00474533">
        <w:rPr>
          <w:rFonts w:ascii="Calibri" w:hAnsi="Calibri"/>
          <w:color w:val="0070C0"/>
          <w:sz w:val="22"/>
          <w:szCs w:val="22"/>
        </w:rPr>
        <w:t xml:space="preserve"> </w:t>
      </w:r>
    </w:p>
    <w:p w14:paraId="08A40A08" w14:textId="77777777" w:rsidR="00BF5382" w:rsidRPr="00791B21" w:rsidRDefault="00BF5382" w:rsidP="00474533">
      <w:pPr>
        <w:ind w:left="1080"/>
        <w:rPr>
          <w:rFonts w:ascii="Calibri" w:hAnsi="Calibri"/>
          <w:sz w:val="22"/>
          <w:szCs w:val="22"/>
        </w:rPr>
      </w:pPr>
    </w:p>
    <w:sectPr w:rsidR="00BF5382" w:rsidRPr="00791B21" w:rsidSect="00BC3AE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06073" w14:textId="77777777" w:rsidR="0050114F" w:rsidRDefault="0050114F" w:rsidP="00B52974">
      <w:r>
        <w:separator/>
      </w:r>
    </w:p>
  </w:endnote>
  <w:endnote w:type="continuationSeparator" w:id="0">
    <w:p w14:paraId="62651586" w14:textId="77777777" w:rsidR="0050114F" w:rsidRDefault="0050114F" w:rsidP="00B5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719280186"/>
      <w:docPartObj>
        <w:docPartGallery w:val="Page Numbers (Bottom of Page)"/>
        <w:docPartUnique/>
      </w:docPartObj>
    </w:sdtPr>
    <w:sdtEndPr>
      <w:rPr>
        <w:b/>
        <w:noProof/>
        <w:color w:val="FFC000"/>
        <w:sz w:val="22"/>
        <w:szCs w:val="22"/>
      </w:rPr>
    </w:sdtEndPr>
    <w:sdtContent>
      <w:p w14:paraId="6C59C776" w14:textId="22ED2F8E" w:rsidR="000E6866" w:rsidRPr="00474533" w:rsidRDefault="00474533" w:rsidP="00474533">
        <w:pPr>
          <w:pStyle w:val="Footer"/>
          <w:jc w:val="right"/>
          <w:rPr>
            <w:sz w:val="18"/>
            <w:szCs w:val="18"/>
          </w:rPr>
        </w:pPr>
        <w:r>
          <w:rPr>
            <w:b/>
            <w:noProof/>
            <w:color w:val="FFC000"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04623A5" wp14:editId="0E11DBA3">
                  <wp:simplePos x="0" y="0"/>
                  <wp:positionH relativeFrom="margin">
                    <wp:align>right</wp:align>
                  </wp:positionH>
                  <wp:positionV relativeFrom="paragraph">
                    <wp:posOffset>-331256</wp:posOffset>
                  </wp:positionV>
                  <wp:extent cx="1697949" cy="243444"/>
                  <wp:effectExtent l="0" t="0" r="0" b="4445"/>
                  <wp:wrapNone/>
                  <wp:docPr id="3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697949" cy="2434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924AB3" w14:textId="286D27BA" w:rsidR="00474533" w:rsidRPr="00474533" w:rsidRDefault="00474533" w:rsidP="00474533">
                              <w:pPr>
                                <w:jc w:val="right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474533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Page </w:t>
                              </w:r>
                              <w:r w:rsidRPr="00474533">
                                <w:rPr>
                                  <w:rFonts w:ascii="Calibri" w:hAnsi="Calibri" w:cs="Calibri"/>
                                  <w:bCs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74533">
                                <w:rPr>
                                  <w:rFonts w:ascii="Calibri" w:hAnsi="Calibri" w:cs="Calibri"/>
                                  <w:bCs/>
                                  <w:sz w:val="18"/>
                                  <w:szCs w:val="18"/>
                                </w:rPr>
                                <w:instrText xml:space="preserve"> PAGE  \* Arabic  \* MERGEFORMAT </w:instrText>
                              </w:r>
                              <w:r w:rsidRPr="00474533">
                                <w:rPr>
                                  <w:rFonts w:ascii="Calibri" w:hAnsi="Calibri" w:cs="Calibri"/>
                                  <w:bCs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474533">
                                <w:rPr>
                                  <w:rFonts w:ascii="Calibri" w:hAnsi="Calibri" w:cs="Calibri"/>
                                  <w:bCs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74533">
                                <w:rPr>
                                  <w:rFonts w:ascii="Calibri" w:hAnsi="Calibri" w:cs="Calibri"/>
                                  <w:bCs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474533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r w:rsidRPr="00474533">
                                <w:rPr>
                                  <w:rFonts w:ascii="Calibri" w:hAnsi="Calibri" w:cs="Calibri"/>
                                  <w:bCs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74533">
                                <w:rPr>
                                  <w:rFonts w:ascii="Calibri" w:hAnsi="Calibri" w:cs="Calibri"/>
                                  <w:bCs/>
                                  <w:sz w:val="18"/>
                                  <w:szCs w:val="18"/>
                                </w:rPr>
                                <w:instrText xml:space="preserve"> NUMPAGES  \* Arabic  \* MERGEFORMAT </w:instrText>
                              </w:r>
                              <w:r w:rsidRPr="00474533">
                                <w:rPr>
                                  <w:rFonts w:ascii="Calibri" w:hAnsi="Calibri" w:cs="Calibri"/>
                                  <w:bCs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474533">
                                <w:rPr>
                                  <w:rFonts w:ascii="Calibri" w:hAnsi="Calibri" w:cs="Calibri"/>
                                  <w:bCs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74533">
                                <w:rPr>
                                  <w:rFonts w:ascii="Calibri" w:hAnsi="Calibri" w:cs="Calibri"/>
                                  <w:bCs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004623A5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82.5pt;margin-top:-26.1pt;width:133.7pt;height:19.1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3/QgIAAHkEAAAOAAAAZHJzL2Uyb0RvYy54bWysVE2P2jAQvVfqf7B8L+Ejy5aIsKKsqCqh&#10;3ZWg2rNxHBLJ9ri2IaG/vmMnsHTbU9WLM/aMn+fNm8n8oVWSnIR1NeicjgZDSoTmUNT6kNPvu/Wn&#10;z5Q4z3TBJGiR07Nw9GHx8cO8MZkYQwWyEJYgiHZZY3JaeW+yJHG8Eoq5ARih0VmCVczj1h6SwrIG&#10;0ZVMxsPhNGnAFsYCF87h6WPnpIuIX5aC++eydMITmVPMzcfVxnUf1mQxZ9nBMlPVvE+D/UMWitUa&#10;H71CPTLPyNHWf0CpmltwUPoBB5VAWdZcRA7IZjR8x2ZbMSMiFyyOM9cyuf8Hy59OL5bURU4nlGim&#10;UKKdaD35Ai2ZhOo0xmUYtDUY5ls8RpUv5w4PA+m2tCp8kQ5BP9b5fK1tAOPh0nR2P0tnlHD0jdNJ&#10;mqYBJnm7bazzXwUoEoycWtQulpSdNs53oZeQ8JgDWRfrWsq4Cf0iVtKSE0OlpY85IvhvUVKTJqfT&#10;yd0wAmsI1ztkqTGXwLXjFCzf7tu+AHsozsjfQtc/zvB1jUlumPMvzGLDIGUcAv+MSykBH4HeoqQC&#10;+/Nv5yEedUQvJQ02YE7djyOzghL5TaPCs1Gaho6Nm/Tufowbe+vZ33r0Ua0AmY9w3AyPZoj38mKW&#10;FtQrzsoyvIoupjm+nVN/MVe+GwucNS6WyxiEPWqY3+it4QE6VDpIsGtfmTW9Th4VfoJLq7LsnVxd&#10;bLipYXn0UNZRy1Dgrqp93bG/Yzf0sxgG6HYfo97+GItfAAAA//8DAFBLAwQUAAYACAAAACEAhorM&#10;KuAAAAAIAQAADwAAAGRycy9kb3ducmV2LnhtbEyPwU7DMBBE70j8g7VIXFDrNKEthDgVQkAlbm0K&#10;iJsbL0lEvI5iNwl/z3KC4+ysZt5km8m2YsDeN44ULOYRCKTSmYYqBYfiaXYDwgdNRreOUME3etjk&#10;52eZTo0baYfDPlSCQ8inWkEdQpdK6csarfZz1yGx9+l6qwPLvpKm1yOH21bGUbSSVjfEDbXu8KHG&#10;8mt/sgo+rqr3Fz89v47JMuket0OxfjOFUpcX0/0diIBT+HuGX3xGh5yZju5ExotWAQ8JCmbLOAbB&#10;drxaX4M48mWR3ILMM/l/QP4DAAD//wMAUEsBAi0AFAAGAAgAAAAhALaDOJL+AAAA4QEAABMAAAAA&#10;AAAAAAAAAAAAAAAAAFtDb250ZW50X1R5cGVzXS54bWxQSwECLQAUAAYACAAAACEAOP0h/9YAAACU&#10;AQAACwAAAAAAAAAAAAAAAAAvAQAAX3JlbHMvLnJlbHNQSwECLQAUAAYACAAAACEAnLU9/0ICAAB5&#10;BAAADgAAAAAAAAAAAAAAAAAuAgAAZHJzL2Uyb0RvYy54bWxQSwECLQAUAAYACAAAACEAhorMKuAA&#10;AAAIAQAADwAAAAAAAAAAAAAAAACcBAAAZHJzL2Rvd25yZXYueG1sUEsFBgAAAAAEAAQA8wAAAKkF&#10;AAAAAA==&#10;" fillcolor="white [3201]" stroked="f" strokeweight=".5pt">
                  <v:textbox>
                    <w:txbxContent>
                      <w:p w14:paraId="1F924AB3" w14:textId="286D27BA" w:rsidR="00474533" w:rsidRPr="00474533" w:rsidRDefault="00474533" w:rsidP="00474533">
                        <w:pPr>
                          <w:jc w:val="righ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474533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Page </w:t>
                        </w:r>
                        <w:r w:rsidRPr="0047453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fldChar w:fldCharType="begin"/>
                        </w:r>
                        <w:r w:rsidRPr="0047453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instrText xml:space="preserve"> PAGE  \* Arabic  \* MERGEFORMAT </w:instrText>
                        </w:r>
                        <w:r w:rsidRPr="0047453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fldChar w:fldCharType="separate"/>
                        </w:r>
                        <w:r w:rsidRPr="00474533">
                          <w:rPr>
                            <w:rFonts w:ascii="Calibri" w:hAnsi="Calibri" w:cs="Calibri"/>
                            <w:bCs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47453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fldChar w:fldCharType="end"/>
                        </w:r>
                        <w:r w:rsidRPr="00474533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of </w:t>
                        </w:r>
                        <w:r w:rsidRPr="0047453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fldChar w:fldCharType="begin"/>
                        </w:r>
                        <w:r w:rsidRPr="0047453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instrText xml:space="preserve"> NUMPAGES  \* Arabic  \* MERGEFORMAT </w:instrText>
                        </w:r>
                        <w:r w:rsidRPr="0047453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fldChar w:fldCharType="separate"/>
                        </w:r>
                        <w:r w:rsidRPr="00474533">
                          <w:rPr>
                            <w:rFonts w:ascii="Calibri" w:hAnsi="Calibri" w:cs="Calibri"/>
                            <w:bCs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Pr="00474533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b/>
            <w:noProof/>
            <w:color w:val="FFC000"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758751B" wp14:editId="1B83BD6E">
                  <wp:simplePos x="0" y="0"/>
                  <wp:positionH relativeFrom="column">
                    <wp:posOffset>-71244</wp:posOffset>
                  </wp:positionH>
                  <wp:positionV relativeFrom="paragraph">
                    <wp:posOffset>-319438</wp:posOffset>
                  </wp:positionV>
                  <wp:extent cx="973776" cy="475013"/>
                  <wp:effectExtent l="0" t="0" r="0" b="127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73776" cy="4750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5E7594" w14:textId="30B99407" w:rsidR="00474533" w:rsidRDefault="00474533" w:rsidP="00474533">
                              <w:pPr>
                                <w:pStyle w:val="NoSpacing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© 2019 NWEA</w:t>
                              </w:r>
                            </w:p>
                            <w:p w14:paraId="5A7097E0" w14:textId="10EF6D1B" w:rsidR="00474533" w:rsidRPr="00474533" w:rsidRDefault="00474533" w:rsidP="00474533">
                              <w:pPr>
                                <w:pStyle w:val="NoSpacing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June 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758751B" id="Text Box 2" o:spid="_x0000_s1027" type="#_x0000_t202" style="position:absolute;left:0;text-align:left;margin-left:-5.6pt;margin-top:-25.15pt;width:76.7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nfQwIAAH8EAAAOAAAAZHJzL2Uyb0RvYy54bWysVE2P2jAQvVfqf7B8Lwnf3YiwoqyoKq12&#10;V4Jqz8ZxwJLtcW1DQn99xw6wdNtT1YsZz0yeZ96bYXbfakWOwnkJpqT9Xk6JMBwqaXYl/b5ZffpM&#10;iQ/MVEyBESU9CU/v5x8/zBpbiAHsQVXCEQQxvmhsSfch2CLLPN8LzXwPrDAYrMFpFvDqdlnlWIPo&#10;WmWDPJ9kDbjKOuDCe/Q+dEE6T/h1LXh4rmsvAlElxdpCOl06t/HM5jNW7Byze8nPZbB/qEIzafDR&#10;K9QDC4wcnPwDSkvuwEMdehx0BnUtuUg9YDf9/F036z2zIvWC5Hh7pcn/P1j+dHxxRFYlHVBimEaJ&#10;NqIN5Au0ZBDZaawvMGltMS206EaVL36Pzth0Wzsdf7EdgnHk+XTlNoJxdN5Nh9PphBKOodF0nPeH&#10;ESV7+9g6H74K0CQaJXUoXWKUHR996FIvKfEtD0pWK6lUusRxEUvlyJGh0CqkEhH8tyxlSFPSyXCc&#10;J2AD8fMOWRmsJbbatRSt0G7bRMy13S1UJ2TBQTdF3vKVxFofmQ8vzOHYYOO4CuEZj1oBvgVni5I9&#10;uJ9/88d8VBOjlDQ4hiX1Pw7MCUrUN4M63/VHozi36TIaTwd4cbeR7W3EHPQSkIA+Lp3lyYz5QV3M&#10;2oF+xY1ZxFcxxAzHt0saLuYydMuBG8fFYpGScFItC49mbXmEjoRHJTbtK3P2LFdAnZ/gMrCseKda&#10;lxu/NLA4BKhlkjTy3LF6ph+nPA3FeSPjGt3eU9bb/8b8FwAAAP//AwBQSwMEFAAGAAgAAAAhAC4g&#10;fnjgAAAACgEAAA8AAABkcnMvZG93bnJldi54bWxMj8lOwzAQhu9IvIM1SFxQ6ywNoBCnQohF4kbD&#10;Im5uPCQR8TiK3SS8PdMT3Gb59M83xXaxvZhw9J0jBfE6AoFUO9NRo+C1elhdg/BBk9G9I1Twgx62&#10;5elJoXPjZnrBaRcawSHkc62gDWHIpfR1i1b7tRuQePflRqsDt2MjzahnDre9TKLoUlrdEV9o9YB3&#10;Ldbfu4NV8HnRfDz75fFtTrN0uH+aqqt3Uyl1frbc3oAIuIQ/GI76rA4lO+3dgYwXvYJVHCeMcpFF&#10;KYgjsUl4sleQbDKQZSH/v1D+AgAA//8DAFBLAQItABQABgAIAAAAIQC2gziS/gAAAOEBAAATAAAA&#10;AAAAAAAAAAAAAAAAAABbQ29udGVudF9UeXBlc10ueG1sUEsBAi0AFAAGAAgAAAAhADj9If/WAAAA&#10;lAEAAAsAAAAAAAAAAAAAAAAALwEAAF9yZWxzLy5yZWxzUEsBAi0AFAAGAAgAAAAhANfYWd9DAgAA&#10;fwQAAA4AAAAAAAAAAAAAAAAALgIAAGRycy9lMm9Eb2MueG1sUEsBAi0AFAAGAAgAAAAhAC4gfnjg&#10;AAAACgEAAA8AAAAAAAAAAAAAAAAAnQQAAGRycy9kb3ducmV2LnhtbFBLBQYAAAAABAAEAPMAAACq&#10;BQAAAAA=&#10;" fillcolor="white [3201]" stroked="f" strokeweight=".5pt">
                  <v:textbox>
                    <w:txbxContent>
                      <w:p w14:paraId="4A5E7594" w14:textId="30B99407" w:rsidR="00474533" w:rsidRDefault="00474533" w:rsidP="00474533">
                        <w:pPr>
                          <w:pStyle w:val="NoSpacing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© 2019 NWEA</w:t>
                        </w:r>
                      </w:p>
                      <w:p w14:paraId="5A7097E0" w14:textId="10EF6D1B" w:rsidR="00474533" w:rsidRPr="00474533" w:rsidRDefault="00474533" w:rsidP="00474533">
                        <w:pPr>
                          <w:pStyle w:val="NoSpacing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June 2019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CB9C0" w14:textId="39A7782A" w:rsidR="00474533" w:rsidRDefault="002055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B9AAF6" wp14:editId="601542F8">
              <wp:simplePos x="0" y="0"/>
              <wp:positionH relativeFrom="column">
                <wp:posOffset>5273802</wp:posOffset>
              </wp:positionH>
              <wp:positionV relativeFrom="paragraph">
                <wp:posOffset>-289865</wp:posOffset>
              </wp:positionV>
              <wp:extent cx="833654" cy="395020"/>
              <wp:effectExtent l="0" t="0" r="5080" b="508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654" cy="395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00A404" w14:textId="369E719B" w:rsidR="002055B5" w:rsidRPr="002055B5" w:rsidRDefault="002055B5" w:rsidP="002055B5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2055B5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2055B5">
                            <w:rPr>
                              <w:rFonts w:ascii="Calibri" w:hAnsi="Calibri" w:cs="Calibri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55B5">
                            <w:rPr>
                              <w:rFonts w:ascii="Calibri" w:hAnsi="Calibri" w:cs="Calibri"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2055B5">
                            <w:rPr>
                              <w:rFonts w:ascii="Calibri" w:hAnsi="Calibri" w:cs="Calibri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55B5">
                            <w:rPr>
                              <w:rFonts w:ascii="Calibri" w:hAnsi="Calibri" w:cs="Calibri"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2055B5">
                            <w:rPr>
                              <w:rFonts w:ascii="Calibri" w:hAnsi="Calibri" w:cs="Calibri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55B5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2055B5">
                            <w:rPr>
                              <w:rFonts w:ascii="Calibri" w:hAnsi="Calibri" w:cs="Calibri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55B5">
                            <w:rPr>
                              <w:rFonts w:ascii="Calibri" w:hAnsi="Calibri" w:cs="Calibri"/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2055B5">
                            <w:rPr>
                              <w:rFonts w:ascii="Calibri" w:hAnsi="Calibri" w:cs="Calibri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55B5">
                            <w:rPr>
                              <w:rFonts w:ascii="Calibri" w:hAnsi="Calibri" w:cs="Calibri"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2055B5">
                            <w:rPr>
                              <w:rFonts w:ascii="Calibri" w:hAnsi="Calibri" w:cs="Calibri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B9AA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15.25pt;margin-top:-22.8pt;width:65.65pt;height:3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fvRQIAAH8EAAAOAAAAZHJzL2Uyb0RvYy54bWysVEuP2jAQvlfqf7B8LwmP0F1EWFFWVJXQ&#10;7kpQ7dk4Dolke1zbkNBf37FDWLrtqerFGc+M5/F9M5k/tEqSk7CuBp3T4SClRGgORa0POf2+W3+6&#10;o8R5pgsmQYucnoWjD4uPH+aNmYkRVCALYQkG0W7WmJxW3ptZkjheCcXcAIzQaCzBKubxag9JYVmD&#10;0ZVMRmk6TRqwhbHAhXOofeyMdBHjl6Xg/rksnfBE5hRr8/G08dyHM1nM2exgmalqfimD/UMVitUa&#10;k15DPTLPyNHWf4RSNbfgoPQDDiqBsqy5iD1gN8P0XTfbihkRe0FwnLnC5P5fWP50erGkLnKaUaKZ&#10;Qop2ovXkC7QkC+g0xs3QaWvQzbeoRpZ7vUNlaLotrQpfbIegHXE+X7ENwTgq78bjaTahhKNpfJ+l&#10;o4h98vbYWOe/ClAkCDm1SF1ElJ02zmMh6Nq7hFwOZF2saynjJYyLWElLTgyJlj6WiC9+85KaNDmd&#10;jrM0BtYQnneRpcYEodWupSD5dt9GYEZ9u3sozoiChW6KnOHrGmvdMOdfmMWxwcZxFfwzHqUEzAUX&#10;iZIK7M+/6YM/solWShocw5y6H0dmBSXym0ae74eTSZjbeJlknxE2Ym8t+1uLPqoVIABDXDrDoxj8&#10;vezF0oJ6xY1ZhqxoYppj7pz6Xlz5bjlw47hYLqMTTqphfqO3hofQAfDAxK59ZdZc6PLI8xP0A8tm&#10;71jrfMNLDcujh7KOlAacO1Qv8OOUR6YvGxnW6PYevd7+G4tfAAAA//8DAFBLAwQUAAYACAAAACEA&#10;H+9/kOEAAAAKAQAADwAAAGRycy9kb3ducmV2LnhtbEyPTU+DQBCG7yb+h82YeDHtUhFakaUxxo/E&#10;m6VqvG3ZEYjsLGG3gP/e8aTHyTx53+fNt7PtxIiDbx0pWC0jEEiVMy3VCvblw2IDwgdNRneOUME3&#10;etgWpye5zoyb6AXHXagFh5DPtIImhD6T0lcNWu2Xrkfi36cbrA58DrU0g5443HbyMopSaXVL3NDo&#10;Hu8arL52R6vg46J+f/bz4+sUJ3F//zSW6zdTKnV+Nt/egAg4hz8YfvVZHQp2OrgjGS86BZs4ShhV&#10;sLhKUhBMXKcrHnNgNE1BFrn8P6H4AQAA//8DAFBLAQItABQABgAIAAAAIQC2gziS/gAAAOEBAAAT&#10;AAAAAAAAAAAAAAAAAAAAAABbQ29udGVudF9UeXBlc10ueG1sUEsBAi0AFAAGAAgAAAAhADj9If/W&#10;AAAAlAEAAAsAAAAAAAAAAAAAAAAALwEAAF9yZWxzLy5yZWxzUEsBAi0AFAAGAAgAAAAhACZ5B+9F&#10;AgAAfwQAAA4AAAAAAAAAAAAAAAAALgIAAGRycy9lMm9Eb2MueG1sUEsBAi0AFAAGAAgAAAAhAB/v&#10;f5DhAAAACgEAAA8AAAAAAAAAAAAAAAAAnwQAAGRycy9kb3ducmV2LnhtbFBLBQYAAAAABAAEAPMA&#10;AACtBQAAAAA=&#10;" fillcolor="white [3201]" stroked="f" strokeweight=".5pt">
              <v:textbox>
                <w:txbxContent>
                  <w:p w14:paraId="6700A404" w14:textId="369E719B" w:rsidR="002055B5" w:rsidRPr="002055B5" w:rsidRDefault="002055B5" w:rsidP="002055B5">
                    <w:pPr>
                      <w:jc w:val="right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2055B5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Page </w:t>
                    </w:r>
                    <w:r w:rsidRPr="002055B5">
                      <w:rPr>
                        <w:rFonts w:ascii="Calibri" w:hAnsi="Calibri" w:cs="Calibri"/>
                        <w:bCs/>
                        <w:sz w:val="18"/>
                        <w:szCs w:val="18"/>
                      </w:rPr>
                      <w:fldChar w:fldCharType="begin"/>
                    </w:r>
                    <w:r w:rsidRPr="002055B5">
                      <w:rPr>
                        <w:rFonts w:ascii="Calibri" w:hAnsi="Calibri" w:cs="Calibri"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2055B5">
                      <w:rPr>
                        <w:rFonts w:ascii="Calibri" w:hAnsi="Calibri" w:cs="Calibri"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2055B5">
                      <w:rPr>
                        <w:rFonts w:ascii="Calibri" w:hAnsi="Calibri" w:cs="Calibri"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2055B5">
                      <w:rPr>
                        <w:rFonts w:ascii="Calibri" w:hAnsi="Calibri" w:cs="Calibri"/>
                        <w:bCs/>
                        <w:sz w:val="18"/>
                        <w:szCs w:val="18"/>
                      </w:rPr>
                      <w:fldChar w:fldCharType="end"/>
                    </w:r>
                    <w:r w:rsidRPr="002055B5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of </w:t>
                    </w:r>
                    <w:r w:rsidRPr="002055B5">
                      <w:rPr>
                        <w:rFonts w:ascii="Calibri" w:hAnsi="Calibri" w:cs="Calibri"/>
                        <w:bCs/>
                        <w:sz w:val="18"/>
                        <w:szCs w:val="18"/>
                      </w:rPr>
                      <w:fldChar w:fldCharType="begin"/>
                    </w:r>
                    <w:r w:rsidRPr="002055B5">
                      <w:rPr>
                        <w:rFonts w:ascii="Calibri" w:hAnsi="Calibri" w:cs="Calibri"/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2055B5">
                      <w:rPr>
                        <w:rFonts w:ascii="Calibri" w:hAnsi="Calibri" w:cs="Calibri"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2055B5">
                      <w:rPr>
                        <w:rFonts w:ascii="Calibri" w:hAnsi="Calibri" w:cs="Calibri"/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2055B5">
                      <w:rPr>
                        <w:rFonts w:ascii="Calibri" w:hAnsi="Calibri" w:cs="Calibri"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7453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F6907F" wp14:editId="537791C8">
              <wp:simplePos x="0" y="0"/>
              <wp:positionH relativeFrom="column">
                <wp:posOffset>30810</wp:posOffset>
              </wp:positionH>
              <wp:positionV relativeFrom="paragraph">
                <wp:posOffset>-276022</wp:posOffset>
              </wp:positionV>
              <wp:extent cx="1015340" cy="403761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40" cy="4037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1899BB" w14:textId="77777777" w:rsidR="00474533" w:rsidRDefault="00474533" w:rsidP="00474533">
                          <w:pPr>
                            <w:pStyle w:val="NoSpacing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© 2019 NWEA</w:t>
                          </w:r>
                        </w:p>
                        <w:p w14:paraId="20CE8B7A" w14:textId="77777777" w:rsidR="00474533" w:rsidRPr="00474533" w:rsidRDefault="00474533" w:rsidP="00474533">
                          <w:pPr>
                            <w:pStyle w:val="NoSpacing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June 2019</w:t>
                          </w:r>
                        </w:p>
                        <w:p w14:paraId="1871577C" w14:textId="29CA39D0" w:rsidR="00474533" w:rsidRPr="00474533" w:rsidRDefault="00474533" w:rsidP="00474533">
                          <w:pPr>
                            <w:pStyle w:val="NoSpacing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F6907F" id="Text Box 4" o:spid="_x0000_s1029" type="#_x0000_t202" style="position:absolute;margin-left:2.45pt;margin-top:-21.75pt;width:79.9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4KQQIAAIAEAAAOAAAAZHJzL2Uyb0RvYy54bWysVE1v2zAMvQ/YfxB0X+x8tjPiFFmKDAOC&#10;tkAy9KzIUmxAFjVJiZ39+lFynGbdTsMuMiVSj+J7pOcPba3ISVhXgc7pcJBSIjSHotKHnH7frT/d&#10;U+I80wVToEVOz8LRh8XHD/PGZGIEJahCWIIg2mWNyWnpvcmSxPFS1MwNwAiNTgm2Zh639pAUljWI&#10;XqtklKazpAFbGAtcOIenj52TLiK+lIL7Zymd8ETlFN/m42rjug9rspiz7GCZKSt+eQb7h1fUrNKY&#10;9Ar1yDwjR1v9AVVX3IID6Qcc6gSkrLiINWA1w/RdNduSGRFrQXKcudLk/h8sfzq9WFIVOZ1QolmN&#10;Eu1E68kXaMkksNMYl2HQ1mCYb/EYVe7PHR6Goltp6/DFcgj6kefzldsAxsOldDgdT9DF0TdJx3ez&#10;CJO83TbW+a8CahKMnFrULlLKThvn8SUY2oeEZA5UVawrpeIm9ItYKUtODJVWvgf/LUpp0uR0Np6m&#10;EVhDuN4hK40JQq1dTcHy7b6NzIz7evdQnJEGC10bOcPXFb51w5x/YRb7BsvDWfDPuEgFmAsuFiUl&#10;2J9/Ow/xKCd6KWmwD3PqfhyZFZSobxqF/jycBNZ83EymdyPc2FvP/tajj/UKkIAhTp3h0QzxXvWm&#10;tFC/4sgsQ1Z0Mc0xd059b658Nx04clwslzEIW9Uwv9FbwwN0IDwosWtfmTUXuTwK/QR9x7LsnWpd&#10;bLipYXn0IKsoaeC5Y/VCP7Z5VPoykmGObvcx6u3HsfgFAAD//wMAUEsDBBQABgAIAAAAIQAwW+/M&#10;4AAAAAgBAAAPAAAAZHJzL2Rvd25yZXYueG1sTI/NTsMwEITvSLyDtUhcUOu0SQuEbCqE+JG4tSkg&#10;bm68JBHxOordJLw97gmOoxnNfJNtJtOKgXrXWEZYzCMQxKXVDVcI++JpdgPCecVatZYJ4YccbPLz&#10;s0yl2o68pWHnKxFK2KUKofa+S6V0ZU1GubntiIP3ZXujfJB9JXWvxlBuWrmMorU0quGwUKuOHmoq&#10;v3dHg/B5VX28uun5bYxXcff4MhTX77pAvLyY7u9AeJr8XxhO+AEd8sB0sEfWTrQIyW0IIsySeAXi&#10;5K+TcOWAsIwWIPNM/j+Q/wIAAP//AwBQSwECLQAUAAYACAAAACEAtoM4kv4AAADhAQAAEwAAAAAA&#10;AAAAAAAAAAAAAAAAW0NvbnRlbnRfVHlwZXNdLnhtbFBLAQItABQABgAIAAAAIQA4/SH/1gAAAJQB&#10;AAALAAAAAAAAAAAAAAAAAC8BAABfcmVscy8ucmVsc1BLAQItABQABgAIAAAAIQBCN54KQQIAAIAE&#10;AAAOAAAAAAAAAAAAAAAAAC4CAABkcnMvZTJvRG9jLnhtbFBLAQItABQABgAIAAAAIQAwW+/M4AAA&#10;AAgBAAAPAAAAAAAAAAAAAAAAAJsEAABkcnMvZG93bnJldi54bWxQSwUGAAAAAAQABADzAAAAqAUA&#10;AAAA&#10;" fillcolor="white [3201]" stroked="f" strokeweight=".5pt">
              <v:textbox>
                <w:txbxContent>
                  <w:p w14:paraId="4E1899BB" w14:textId="77777777" w:rsidR="00474533" w:rsidRDefault="00474533" w:rsidP="00474533">
                    <w:pPr>
                      <w:pStyle w:val="NoSpacing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© 2019 NWEA</w:t>
                    </w:r>
                  </w:p>
                  <w:p w14:paraId="20CE8B7A" w14:textId="77777777" w:rsidR="00474533" w:rsidRPr="00474533" w:rsidRDefault="00474533" w:rsidP="00474533">
                    <w:pPr>
                      <w:pStyle w:val="NoSpacing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June 2019</w:t>
                    </w:r>
                  </w:p>
                  <w:p w14:paraId="1871577C" w14:textId="29CA39D0" w:rsidR="00474533" w:rsidRPr="00474533" w:rsidRDefault="00474533" w:rsidP="00474533">
                    <w:pPr>
                      <w:pStyle w:val="NoSpacing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98EBE" w14:textId="77777777" w:rsidR="0050114F" w:rsidRDefault="0050114F" w:rsidP="00B52974">
      <w:r>
        <w:separator/>
      </w:r>
    </w:p>
  </w:footnote>
  <w:footnote w:type="continuationSeparator" w:id="0">
    <w:p w14:paraId="169F8070" w14:textId="77777777" w:rsidR="0050114F" w:rsidRDefault="0050114F" w:rsidP="00B5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7138" w14:textId="57D98746" w:rsidR="00474533" w:rsidRDefault="00474533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F277AFF" wp14:editId="7543F09A">
          <wp:simplePos x="0" y="0"/>
          <wp:positionH relativeFrom="margin">
            <wp:align>right</wp:align>
          </wp:positionH>
          <wp:positionV relativeFrom="paragraph">
            <wp:posOffset>29993</wp:posOffset>
          </wp:positionV>
          <wp:extent cx="1160145" cy="337820"/>
          <wp:effectExtent l="0" t="0" r="0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B74"/>
    <w:multiLevelType w:val="hybridMultilevel"/>
    <w:tmpl w:val="9046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B7762"/>
    <w:multiLevelType w:val="multilevel"/>
    <w:tmpl w:val="6E0E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B3F84"/>
    <w:multiLevelType w:val="hybridMultilevel"/>
    <w:tmpl w:val="B480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6535B"/>
    <w:multiLevelType w:val="hybridMultilevel"/>
    <w:tmpl w:val="416403FA"/>
    <w:lvl w:ilvl="0" w:tplc="78BAEB8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91801"/>
    <w:multiLevelType w:val="hybridMultilevel"/>
    <w:tmpl w:val="0A84B7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84A63"/>
    <w:multiLevelType w:val="hybridMultilevel"/>
    <w:tmpl w:val="195C6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C5567"/>
    <w:multiLevelType w:val="hybridMultilevel"/>
    <w:tmpl w:val="39721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840A70"/>
    <w:multiLevelType w:val="hybridMultilevel"/>
    <w:tmpl w:val="2A4E6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F45AD"/>
    <w:multiLevelType w:val="hybridMultilevel"/>
    <w:tmpl w:val="3F2E2728"/>
    <w:lvl w:ilvl="0" w:tplc="B16ADC2C">
      <w:start w:val="1"/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576A4"/>
    <w:multiLevelType w:val="hybridMultilevel"/>
    <w:tmpl w:val="8C32F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7A67C3"/>
    <w:multiLevelType w:val="hybridMultilevel"/>
    <w:tmpl w:val="07D6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D4A51"/>
    <w:multiLevelType w:val="hybridMultilevel"/>
    <w:tmpl w:val="32E84772"/>
    <w:lvl w:ilvl="0" w:tplc="78BAEB8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80445"/>
    <w:multiLevelType w:val="hybridMultilevel"/>
    <w:tmpl w:val="D200F868"/>
    <w:lvl w:ilvl="0" w:tplc="78BAEB8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78BAEB80">
      <w:start w:val="1"/>
      <w:numFmt w:val="bullet"/>
      <w:lvlText w:val="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197190"/>
    <w:multiLevelType w:val="hybridMultilevel"/>
    <w:tmpl w:val="A3ACA80A"/>
    <w:lvl w:ilvl="0" w:tplc="78BAEB8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846B5A"/>
    <w:multiLevelType w:val="hybridMultilevel"/>
    <w:tmpl w:val="56D6B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4452D"/>
    <w:multiLevelType w:val="hybridMultilevel"/>
    <w:tmpl w:val="08645494"/>
    <w:lvl w:ilvl="0" w:tplc="1DC09C0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33A40"/>
    <w:multiLevelType w:val="hybridMultilevel"/>
    <w:tmpl w:val="34FE7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5D3633"/>
    <w:multiLevelType w:val="hybridMultilevel"/>
    <w:tmpl w:val="27AC456C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8" w15:restartNumberingAfterBreak="0">
    <w:nsid w:val="37C37B8E"/>
    <w:multiLevelType w:val="hybridMultilevel"/>
    <w:tmpl w:val="A142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4308E"/>
    <w:multiLevelType w:val="hybridMultilevel"/>
    <w:tmpl w:val="0688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56D34"/>
    <w:multiLevelType w:val="hybridMultilevel"/>
    <w:tmpl w:val="853A63B6"/>
    <w:lvl w:ilvl="0" w:tplc="1DC09C0C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78BAEB80">
      <w:start w:val="1"/>
      <w:numFmt w:val="bullet"/>
      <w:lvlText w:val="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B0125B"/>
    <w:multiLevelType w:val="hybridMultilevel"/>
    <w:tmpl w:val="93209E36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D6406"/>
    <w:multiLevelType w:val="hybridMultilevel"/>
    <w:tmpl w:val="27A8B692"/>
    <w:lvl w:ilvl="0" w:tplc="78BAEB8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343267"/>
    <w:multiLevelType w:val="hybridMultilevel"/>
    <w:tmpl w:val="FF725292"/>
    <w:lvl w:ilvl="0" w:tplc="1DC09C0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685AEE"/>
    <w:multiLevelType w:val="hybridMultilevel"/>
    <w:tmpl w:val="4920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25DAC"/>
    <w:multiLevelType w:val="hybridMultilevel"/>
    <w:tmpl w:val="A3603C1C"/>
    <w:lvl w:ilvl="0" w:tplc="D04EE79A">
      <w:start w:val="1"/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43822"/>
    <w:multiLevelType w:val="hybridMultilevel"/>
    <w:tmpl w:val="3D9C1E70"/>
    <w:lvl w:ilvl="0" w:tplc="78BAEB80">
      <w:start w:val="1"/>
      <w:numFmt w:val="bullet"/>
      <w:lvlText w:val=""/>
      <w:lvlJc w:val="left"/>
      <w:pPr>
        <w:ind w:left="108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A25CC"/>
    <w:multiLevelType w:val="hybridMultilevel"/>
    <w:tmpl w:val="09C6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9474C"/>
    <w:multiLevelType w:val="multilevel"/>
    <w:tmpl w:val="C664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FB61FD"/>
    <w:multiLevelType w:val="hybridMultilevel"/>
    <w:tmpl w:val="F8103A94"/>
    <w:lvl w:ilvl="0" w:tplc="78BAEB8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616F3F"/>
    <w:multiLevelType w:val="hybridMultilevel"/>
    <w:tmpl w:val="3370B00C"/>
    <w:lvl w:ilvl="0" w:tplc="B16ADC2C">
      <w:start w:val="1"/>
      <w:numFmt w:val="bullet"/>
      <w:lvlText w:val="•"/>
      <w:lvlJc w:val="left"/>
      <w:pPr>
        <w:ind w:left="1440" w:hanging="720"/>
      </w:pPr>
      <w:rPr>
        <w:rFonts w:ascii="Arial" w:eastAsiaTheme="minorEastAsia" w:hAnsi="Arial" w:cs="Arial" w:hint="default"/>
      </w:rPr>
    </w:lvl>
    <w:lvl w:ilvl="1" w:tplc="6AE09F6C">
      <w:start w:val="1"/>
      <w:numFmt w:val="bullet"/>
      <w:lvlText w:val=""/>
      <w:lvlJc w:val="left"/>
      <w:pPr>
        <w:ind w:left="2160" w:hanging="720"/>
      </w:pPr>
      <w:rPr>
        <w:rFonts w:ascii="Symbol" w:eastAsiaTheme="minorEastAsia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E9742A"/>
    <w:multiLevelType w:val="hybridMultilevel"/>
    <w:tmpl w:val="857C4864"/>
    <w:lvl w:ilvl="0" w:tplc="78BAEB8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372517"/>
    <w:multiLevelType w:val="hybridMultilevel"/>
    <w:tmpl w:val="39C48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422B50"/>
    <w:multiLevelType w:val="hybridMultilevel"/>
    <w:tmpl w:val="9EBC4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2629E7"/>
    <w:multiLevelType w:val="hybridMultilevel"/>
    <w:tmpl w:val="BE1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72A"/>
    <w:multiLevelType w:val="hybridMultilevel"/>
    <w:tmpl w:val="C8C6DC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B00250"/>
    <w:multiLevelType w:val="hybridMultilevel"/>
    <w:tmpl w:val="D832A656"/>
    <w:lvl w:ilvl="0" w:tplc="78BAEB8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DE6E5C"/>
    <w:multiLevelType w:val="hybridMultilevel"/>
    <w:tmpl w:val="3430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34E9D"/>
    <w:multiLevelType w:val="hybridMultilevel"/>
    <w:tmpl w:val="372E47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A0A5455"/>
    <w:multiLevelType w:val="hybridMultilevel"/>
    <w:tmpl w:val="BAB2BCD0"/>
    <w:lvl w:ilvl="0" w:tplc="D04EE79A">
      <w:start w:val="1"/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80199"/>
    <w:multiLevelType w:val="hybridMultilevel"/>
    <w:tmpl w:val="07D0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97856"/>
    <w:multiLevelType w:val="hybridMultilevel"/>
    <w:tmpl w:val="1F6614D8"/>
    <w:lvl w:ilvl="0" w:tplc="78BAEB8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0386B"/>
    <w:multiLevelType w:val="hybridMultilevel"/>
    <w:tmpl w:val="FC2E166A"/>
    <w:lvl w:ilvl="0" w:tplc="3EE8C2A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30089"/>
    <w:multiLevelType w:val="hybridMultilevel"/>
    <w:tmpl w:val="4E4C0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9412D"/>
    <w:multiLevelType w:val="hybridMultilevel"/>
    <w:tmpl w:val="B668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9"/>
  </w:num>
  <w:num w:numId="3">
    <w:abstractNumId w:val="35"/>
  </w:num>
  <w:num w:numId="4">
    <w:abstractNumId w:val="32"/>
  </w:num>
  <w:num w:numId="5">
    <w:abstractNumId w:val="7"/>
  </w:num>
  <w:num w:numId="6">
    <w:abstractNumId w:val="27"/>
  </w:num>
  <w:num w:numId="7">
    <w:abstractNumId w:val="16"/>
  </w:num>
  <w:num w:numId="8">
    <w:abstractNumId w:val="18"/>
  </w:num>
  <w:num w:numId="9">
    <w:abstractNumId w:val="6"/>
  </w:num>
  <w:num w:numId="10">
    <w:abstractNumId w:val="44"/>
  </w:num>
  <w:num w:numId="11">
    <w:abstractNumId w:val="24"/>
  </w:num>
  <w:num w:numId="12">
    <w:abstractNumId w:val="40"/>
  </w:num>
  <w:num w:numId="13">
    <w:abstractNumId w:val="10"/>
  </w:num>
  <w:num w:numId="14">
    <w:abstractNumId w:val="34"/>
  </w:num>
  <w:num w:numId="15">
    <w:abstractNumId w:val="14"/>
  </w:num>
  <w:num w:numId="16">
    <w:abstractNumId w:val="39"/>
  </w:num>
  <w:num w:numId="17">
    <w:abstractNumId w:val="25"/>
  </w:num>
  <w:num w:numId="18">
    <w:abstractNumId w:val="33"/>
  </w:num>
  <w:num w:numId="19">
    <w:abstractNumId w:val="19"/>
  </w:num>
  <w:num w:numId="20">
    <w:abstractNumId w:val="13"/>
  </w:num>
  <w:num w:numId="21">
    <w:abstractNumId w:val="0"/>
  </w:num>
  <w:num w:numId="22">
    <w:abstractNumId w:val="8"/>
  </w:num>
  <w:num w:numId="23">
    <w:abstractNumId w:val="30"/>
  </w:num>
  <w:num w:numId="24">
    <w:abstractNumId w:val="21"/>
  </w:num>
  <w:num w:numId="25">
    <w:abstractNumId w:val="4"/>
  </w:num>
  <w:num w:numId="26">
    <w:abstractNumId w:val="2"/>
  </w:num>
  <w:num w:numId="27">
    <w:abstractNumId w:val="11"/>
  </w:num>
  <w:num w:numId="28">
    <w:abstractNumId w:val="37"/>
  </w:num>
  <w:num w:numId="29">
    <w:abstractNumId w:val="26"/>
  </w:num>
  <w:num w:numId="30">
    <w:abstractNumId w:val="3"/>
  </w:num>
  <w:num w:numId="31">
    <w:abstractNumId w:val="41"/>
  </w:num>
  <w:num w:numId="32">
    <w:abstractNumId w:val="42"/>
  </w:num>
  <w:num w:numId="33">
    <w:abstractNumId w:val="38"/>
  </w:num>
  <w:num w:numId="34">
    <w:abstractNumId w:val="23"/>
  </w:num>
  <w:num w:numId="35">
    <w:abstractNumId w:val="5"/>
  </w:num>
  <w:num w:numId="36">
    <w:abstractNumId w:val="22"/>
  </w:num>
  <w:num w:numId="37">
    <w:abstractNumId w:val="36"/>
  </w:num>
  <w:num w:numId="38">
    <w:abstractNumId w:val="12"/>
  </w:num>
  <w:num w:numId="39">
    <w:abstractNumId w:val="31"/>
  </w:num>
  <w:num w:numId="40">
    <w:abstractNumId w:val="29"/>
  </w:num>
  <w:num w:numId="41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2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43">
    <w:abstractNumId w:val="17"/>
  </w:num>
  <w:num w:numId="44">
    <w:abstractNumId w:val="15"/>
  </w:num>
  <w:num w:numId="45">
    <w:abstractNumId w:val="2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74"/>
    <w:rsid w:val="00006ACF"/>
    <w:rsid w:val="0001460C"/>
    <w:rsid w:val="00023236"/>
    <w:rsid w:val="0006413D"/>
    <w:rsid w:val="00076857"/>
    <w:rsid w:val="000B5DEF"/>
    <w:rsid w:val="000E656D"/>
    <w:rsid w:val="000E6866"/>
    <w:rsid w:val="00102A96"/>
    <w:rsid w:val="00120287"/>
    <w:rsid w:val="00126FC8"/>
    <w:rsid w:val="00140E3B"/>
    <w:rsid w:val="00142FAC"/>
    <w:rsid w:val="00146CAF"/>
    <w:rsid w:val="00167C29"/>
    <w:rsid w:val="00177EBE"/>
    <w:rsid w:val="001803B6"/>
    <w:rsid w:val="001B4465"/>
    <w:rsid w:val="001E1121"/>
    <w:rsid w:val="002055B5"/>
    <w:rsid w:val="002113B0"/>
    <w:rsid w:val="002349FD"/>
    <w:rsid w:val="002464BA"/>
    <w:rsid w:val="00254169"/>
    <w:rsid w:val="002839A4"/>
    <w:rsid w:val="002E27F9"/>
    <w:rsid w:val="00317DCE"/>
    <w:rsid w:val="00330745"/>
    <w:rsid w:val="00342AB7"/>
    <w:rsid w:val="003B2D66"/>
    <w:rsid w:val="003D3A96"/>
    <w:rsid w:val="003F7B7B"/>
    <w:rsid w:val="00406AC5"/>
    <w:rsid w:val="00474533"/>
    <w:rsid w:val="00474CDB"/>
    <w:rsid w:val="0048402F"/>
    <w:rsid w:val="00495A75"/>
    <w:rsid w:val="004E6332"/>
    <w:rsid w:val="004F6A2F"/>
    <w:rsid w:val="00500C9E"/>
    <w:rsid w:val="0050114F"/>
    <w:rsid w:val="005623FC"/>
    <w:rsid w:val="005725CA"/>
    <w:rsid w:val="00587302"/>
    <w:rsid w:val="005B4CFA"/>
    <w:rsid w:val="005E095C"/>
    <w:rsid w:val="0060216A"/>
    <w:rsid w:val="00606DAB"/>
    <w:rsid w:val="006625EC"/>
    <w:rsid w:val="0068494E"/>
    <w:rsid w:val="00694CDD"/>
    <w:rsid w:val="006A67B3"/>
    <w:rsid w:val="006A75E2"/>
    <w:rsid w:val="007028BA"/>
    <w:rsid w:val="00704F75"/>
    <w:rsid w:val="00741A1A"/>
    <w:rsid w:val="00791B21"/>
    <w:rsid w:val="007C29AB"/>
    <w:rsid w:val="0080508A"/>
    <w:rsid w:val="0080622D"/>
    <w:rsid w:val="00866F92"/>
    <w:rsid w:val="00885D15"/>
    <w:rsid w:val="00887890"/>
    <w:rsid w:val="008B2F5A"/>
    <w:rsid w:val="008C0D98"/>
    <w:rsid w:val="008E3488"/>
    <w:rsid w:val="009865B4"/>
    <w:rsid w:val="009A580F"/>
    <w:rsid w:val="009B7445"/>
    <w:rsid w:val="00A04004"/>
    <w:rsid w:val="00A228BC"/>
    <w:rsid w:val="00A96F70"/>
    <w:rsid w:val="00A97585"/>
    <w:rsid w:val="00AB24F2"/>
    <w:rsid w:val="00AB2D71"/>
    <w:rsid w:val="00AB4784"/>
    <w:rsid w:val="00AE0DF0"/>
    <w:rsid w:val="00B303C2"/>
    <w:rsid w:val="00B408BC"/>
    <w:rsid w:val="00B52974"/>
    <w:rsid w:val="00BC3AE3"/>
    <w:rsid w:val="00BD0D02"/>
    <w:rsid w:val="00BF5382"/>
    <w:rsid w:val="00C1217A"/>
    <w:rsid w:val="00C22079"/>
    <w:rsid w:val="00C36876"/>
    <w:rsid w:val="00C417AC"/>
    <w:rsid w:val="00C75206"/>
    <w:rsid w:val="00C970D6"/>
    <w:rsid w:val="00CA0865"/>
    <w:rsid w:val="00CC178C"/>
    <w:rsid w:val="00CD0BA9"/>
    <w:rsid w:val="00CF41E9"/>
    <w:rsid w:val="00D204F3"/>
    <w:rsid w:val="00D21556"/>
    <w:rsid w:val="00D30EAE"/>
    <w:rsid w:val="00D3624E"/>
    <w:rsid w:val="00D607D5"/>
    <w:rsid w:val="00D755CF"/>
    <w:rsid w:val="00DF4CC2"/>
    <w:rsid w:val="00E0228E"/>
    <w:rsid w:val="00E40B54"/>
    <w:rsid w:val="00E41757"/>
    <w:rsid w:val="00E76638"/>
    <w:rsid w:val="00E9284C"/>
    <w:rsid w:val="00EB245D"/>
    <w:rsid w:val="00ED4F96"/>
    <w:rsid w:val="00EF7BAB"/>
    <w:rsid w:val="00F47397"/>
    <w:rsid w:val="00F541FC"/>
    <w:rsid w:val="00F94584"/>
    <w:rsid w:val="00FA04D0"/>
    <w:rsid w:val="00FB5BE7"/>
    <w:rsid w:val="00FE028B"/>
    <w:rsid w:val="00FF39A4"/>
    <w:rsid w:val="17918F56"/>
    <w:rsid w:val="44C01DD4"/>
    <w:rsid w:val="4E82DCCD"/>
    <w:rsid w:val="5806C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A13F7B"/>
  <w14:defaultImageDpi w14:val="300"/>
  <w15:docId w15:val="{D77230D5-EFB7-4FE3-B4BE-9E23A929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3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97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97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529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974"/>
  </w:style>
  <w:style w:type="paragraph" w:styleId="Footer">
    <w:name w:val="footer"/>
    <w:basedOn w:val="Normal"/>
    <w:link w:val="FooterChar"/>
    <w:uiPriority w:val="99"/>
    <w:unhideWhenUsed/>
    <w:rsid w:val="00B529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974"/>
  </w:style>
  <w:style w:type="table" w:styleId="LightShading-Accent4">
    <w:name w:val="Light Shading Accent 4"/>
    <w:basedOn w:val="TableNormal"/>
    <w:uiPriority w:val="60"/>
    <w:rsid w:val="00D3624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1-Accent4">
    <w:name w:val="Medium Grid 1 Accent 4"/>
    <w:basedOn w:val="TableNormal"/>
    <w:uiPriority w:val="67"/>
    <w:rsid w:val="00D3624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3-Accent4">
    <w:name w:val="Medium Grid 3 Accent 4"/>
    <w:basedOn w:val="TableNormal"/>
    <w:uiPriority w:val="69"/>
    <w:rsid w:val="00D362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List1-Accent1">
    <w:name w:val="Medium List 1 Accent 1"/>
    <w:basedOn w:val="TableNormal"/>
    <w:uiPriority w:val="65"/>
    <w:rsid w:val="00D3624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PlainTable11">
    <w:name w:val="Plain Table 11"/>
    <w:basedOn w:val="TableNormal"/>
    <w:uiPriority w:val="99"/>
    <w:rsid w:val="0068494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A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5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625EC"/>
  </w:style>
  <w:style w:type="character" w:customStyle="1" w:styleId="Heading2Char">
    <w:name w:val="Heading 2 Char"/>
    <w:basedOn w:val="DefaultParagraphFont"/>
    <w:link w:val="Heading2"/>
    <w:uiPriority w:val="9"/>
    <w:rsid w:val="00BF53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228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ertifiedfacilitator@nwea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646B06A8D254ABA27E6FB78496AE7" ma:contentTypeVersion="5" ma:contentTypeDescription="Create a new document." ma:contentTypeScope="" ma:versionID="cc6397766c67e81557267699b17b29b5">
  <xsd:schema xmlns:xsd="http://www.w3.org/2001/XMLSchema" xmlns:xs="http://www.w3.org/2001/XMLSchema" xmlns:p="http://schemas.microsoft.com/office/2006/metadata/properties" xmlns:ns2="65f1e35b-fefa-4634-98a4-d1c331cd001e" xmlns:ns3="84727bdd-d946-4dce-ba7c-17c58eff2e55" xmlns:ns4="c0b16c42-6aaf-447a-9479-b729657468e7" targetNamespace="http://schemas.microsoft.com/office/2006/metadata/properties" ma:root="true" ma:fieldsID="51981d7d7494273b108e9f5122f0c673" ns2:_="" ns3:_="" ns4:_="">
    <xsd:import namespace="65f1e35b-fefa-4634-98a4-d1c331cd001e"/>
    <xsd:import namespace="84727bdd-d946-4dce-ba7c-17c58eff2e55"/>
    <xsd:import namespace="c0b16c42-6aaf-447a-9479-b729657468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Planning_x0020_Call_x0020_Doc_x0020__x002d__x0020_edited_x0020_by_x0020_cm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e35b-fefa-4634-98a4-d1c331cd00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7bdd-d946-4dce-ba7c-17c58eff2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16c42-6aaf-447a-9479-b729657468e7" elementFormDefault="qualified">
    <xsd:import namespace="http://schemas.microsoft.com/office/2006/documentManagement/types"/>
    <xsd:import namespace="http://schemas.microsoft.com/office/infopath/2007/PartnerControls"/>
    <xsd:element name="Planning_x0020_Call_x0020_Doc_x0020__x002d__x0020_edited_x0020_by_x0020_cmh" ma:index="15" nillable="true" ma:displayName="Comment" ma:internalName="Planning_x0020_Call_x0020_Doc_x0020__x002d__x0020_edited_x0020_by_x0020_cmh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f1e35b-fefa-4634-98a4-d1c331cd001e">7SQZ636N2AF5-1283602099-215</_dlc_DocId>
    <_dlc_DocIdUrl xmlns="65f1e35b-fefa-4634-98a4-d1c331cd001e">
      <Url>https://nwea.sharepoint.com/teams/workspaces/pd/_layouts/15/DocIdRedir.aspx?ID=7SQZ636N2AF5-1283602099-215</Url>
      <Description>7SQZ636N2AF5-1283602099-215</Description>
    </_dlc_DocIdUrl>
    <Planning_x0020_Call_x0020_Doc_x0020__x002d__x0020_edited_x0020_by_x0020_cmh xmlns="c0b16c42-6aaf-447a-9479-b729657468e7" xsi:nil="true"/>
    <SharedWithUsers xmlns="84727bdd-d946-4dce-ba7c-17c58eff2e55">
      <UserInfo>
        <DisplayName>Melissa Sass</DisplayName>
        <AccountId>654</AccountId>
        <AccountType/>
      </UserInfo>
      <UserInfo>
        <DisplayName>Christina Hunter</DisplayName>
        <AccountId>368</AccountId>
        <AccountType/>
      </UserInfo>
      <UserInfo>
        <DisplayName>Nikkie Zanevsky</DisplayName>
        <AccountId>390</AccountId>
        <AccountType/>
      </UserInfo>
      <UserInfo>
        <DisplayName>Sadie Williams</DisplayName>
        <AccountId>1599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CBB74-B974-4C4C-8190-D8353929B8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38088D-2B21-455D-BF1C-639731E3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e35b-fefa-4634-98a4-d1c331cd001e"/>
    <ds:schemaRef ds:uri="84727bdd-d946-4dce-ba7c-17c58eff2e55"/>
    <ds:schemaRef ds:uri="c0b16c42-6aaf-447a-9479-b72965746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955AA-6061-483D-B48B-6D2C0E6A943A}">
  <ds:schemaRefs>
    <ds:schemaRef ds:uri="http://schemas.microsoft.com/office/2006/metadata/properties"/>
    <ds:schemaRef ds:uri="http://schemas.microsoft.com/office/infopath/2007/PartnerControls"/>
    <ds:schemaRef ds:uri="65f1e35b-fefa-4634-98a4-d1c331cd001e"/>
    <ds:schemaRef ds:uri="c0b16c42-6aaf-447a-9479-b729657468e7"/>
    <ds:schemaRef ds:uri="84727bdd-d946-4dce-ba7c-17c58eff2e55"/>
  </ds:schemaRefs>
</ds:datastoreItem>
</file>

<file path=customXml/itemProps4.xml><?xml version="1.0" encoding="utf-8"?>
<ds:datastoreItem xmlns:ds="http://schemas.openxmlformats.org/officeDocument/2006/customXml" ds:itemID="{CF825D60-42E7-4D93-A995-E8B6297E1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Valdez</dc:creator>
  <cp:keywords/>
  <dc:description/>
  <cp:lastModifiedBy>Holly Alexander</cp:lastModifiedBy>
  <cp:revision>6</cp:revision>
  <dcterms:created xsi:type="dcterms:W3CDTF">2019-05-17T19:44:00Z</dcterms:created>
  <dcterms:modified xsi:type="dcterms:W3CDTF">2019-05-17T19:47:00Z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0x01010002C646B06A8D254ABA27E6FB78496AE7</vt:lpwstr>
  </property>
  <property fmtid="{D5CDD505-2E9C-101B-9397-08002B2CF9AE}" pid="3" name="_dlc_DocIdItemGuid">
    <vt:lpwstr>27588ec1-c865-46bd-8d64-1f097c431359</vt:lpwstr>
  </property>
</Properties>
</file>